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5" w:type="dxa"/>
        <w:tblInd w:w="-17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11"/>
        <w:gridCol w:w="1559"/>
        <w:gridCol w:w="2126"/>
        <w:gridCol w:w="1559"/>
        <w:gridCol w:w="142"/>
        <w:gridCol w:w="1418"/>
      </w:tblGrid>
      <w:tr w:rsidR="00D1300B" w:rsidTr="003023BE">
        <w:trPr>
          <w:cantSplit/>
        </w:trPr>
        <w:tc>
          <w:tcPr>
            <w:tcW w:w="9215"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3184D9EA" wp14:editId="50A8C5FE">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023BE">
        <w:trPr>
          <w:cantSplit/>
        </w:trPr>
        <w:tc>
          <w:tcPr>
            <w:tcW w:w="2411"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804" w:type="dxa"/>
            <w:gridSpan w:val="5"/>
          </w:tcPr>
          <w:p w:rsidR="00D1300B" w:rsidRPr="003023BE" w:rsidRDefault="008E1ABF">
            <w:pPr>
              <w:rPr>
                <w:rFonts w:ascii="Arial" w:hAnsi="Arial" w:cs="Arial"/>
              </w:rPr>
            </w:pPr>
            <w:r>
              <w:rPr>
                <w:rFonts w:ascii="Arial" w:hAnsi="Arial" w:cs="Arial"/>
              </w:rPr>
              <w:t>Principles of Chemistry</w:t>
            </w:r>
            <w:r w:rsidR="003023BE" w:rsidRPr="003023BE">
              <w:rPr>
                <w:rFonts w:ascii="Arial" w:hAnsi="Arial" w:cs="Arial"/>
              </w:rPr>
              <w:t xml:space="preserve"> I</w:t>
            </w:r>
          </w:p>
        </w:tc>
      </w:tr>
      <w:tr w:rsidR="00D1300B" w:rsidTr="003023BE">
        <w:tc>
          <w:tcPr>
            <w:tcW w:w="2411"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685" w:type="dxa"/>
            <w:gridSpan w:val="2"/>
          </w:tcPr>
          <w:p w:rsidR="00D1300B" w:rsidRPr="003023BE" w:rsidRDefault="003023BE">
            <w:pPr>
              <w:rPr>
                <w:rFonts w:ascii="Arial" w:hAnsi="Arial" w:cs="Arial"/>
              </w:rPr>
            </w:pPr>
            <w:r w:rsidRPr="003023BE">
              <w:rPr>
                <w:rFonts w:ascii="Arial" w:hAnsi="Arial" w:cs="Arial"/>
              </w:rPr>
              <w:t>CHM102</w:t>
            </w:r>
          </w:p>
        </w:tc>
        <w:tc>
          <w:tcPr>
            <w:tcW w:w="1701" w:type="dxa"/>
            <w:gridSpan w:val="2"/>
          </w:tcPr>
          <w:p w:rsidR="00D1300B" w:rsidRDefault="00D1300B">
            <w:pPr>
              <w:rPr>
                <w:rFonts w:ascii="Arial" w:hAnsi="Arial"/>
                <w:b/>
              </w:rPr>
            </w:pPr>
            <w:r>
              <w:rPr>
                <w:rFonts w:ascii="Arial" w:hAnsi="Arial"/>
                <w:b/>
                <w:lang w:val="en-GB"/>
              </w:rPr>
              <w:t>SEMESTER:</w:t>
            </w:r>
          </w:p>
        </w:tc>
        <w:tc>
          <w:tcPr>
            <w:tcW w:w="1418" w:type="dxa"/>
          </w:tcPr>
          <w:p w:rsidR="00D1300B" w:rsidRDefault="003023BE">
            <w:pPr>
              <w:rPr>
                <w:rFonts w:ascii="Arial" w:hAnsi="Arial"/>
              </w:rPr>
            </w:pPr>
            <w:r>
              <w:rPr>
                <w:rFonts w:ascii="Arial" w:hAnsi="Arial"/>
              </w:rPr>
              <w:t>I</w:t>
            </w:r>
          </w:p>
        </w:tc>
      </w:tr>
      <w:tr w:rsidR="00D1300B" w:rsidTr="003023BE">
        <w:trPr>
          <w:cantSplit/>
        </w:trPr>
        <w:tc>
          <w:tcPr>
            <w:tcW w:w="2411"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804" w:type="dxa"/>
            <w:gridSpan w:val="5"/>
          </w:tcPr>
          <w:p w:rsidR="00D1300B" w:rsidRPr="003023BE" w:rsidRDefault="008E1ABF">
            <w:pPr>
              <w:rPr>
                <w:rFonts w:ascii="Arial" w:hAnsi="Arial" w:cs="Arial"/>
                <w:szCs w:val="24"/>
              </w:rPr>
            </w:pPr>
            <w:r>
              <w:rPr>
                <w:rFonts w:ascii="Arial" w:hAnsi="Arial" w:cs="Arial"/>
                <w:szCs w:val="24"/>
              </w:rPr>
              <w:t>Pre-Health Sciences</w:t>
            </w:r>
            <w:r w:rsidR="003023BE" w:rsidRPr="003023BE">
              <w:rPr>
                <w:rFonts w:ascii="Arial" w:hAnsi="Arial" w:cs="Arial"/>
                <w:szCs w:val="24"/>
              </w:rPr>
              <w:t xml:space="preserve">, </w:t>
            </w:r>
            <w:r>
              <w:rPr>
                <w:rFonts w:ascii="Arial" w:hAnsi="Arial" w:cs="Arial"/>
                <w:szCs w:val="24"/>
              </w:rPr>
              <w:t>General Arts and Science</w:t>
            </w:r>
          </w:p>
        </w:tc>
      </w:tr>
      <w:tr w:rsidR="00D1300B" w:rsidTr="003023BE">
        <w:trPr>
          <w:cantSplit/>
        </w:trPr>
        <w:tc>
          <w:tcPr>
            <w:tcW w:w="2411"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804" w:type="dxa"/>
            <w:gridSpan w:val="5"/>
          </w:tcPr>
          <w:p w:rsidR="00D1300B" w:rsidRPr="003023BE" w:rsidRDefault="008E1ABF">
            <w:pPr>
              <w:rPr>
                <w:rFonts w:ascii="Arial" w:hAnsi="Arial" w:cs="Arial"/>
              </w:rPr>
            </w:pPr>
            <w:proofErr w:type="spellStart"/>
            <w:r>
              <w:rPr>
                <w:rFonts w:ascii="Arial" w:hAnsi="Arial" w:cs="Arial"/>
              </w:rPr>
              <w:t>Lise</w:t>
            </w:r>
            <w:proofErr w:type="spellEnd"/>
            <w:r>
              <w:rPr>
                <w:rFonts w:ascii="Arial" w:hAnsi="Arial" w:cs="Arial"/>
              </w:rPr>
              <w:t xml:space="preserve"> St. </w:t>
            </w:r>
            <w:proofErr w:type="spellStart"/>
            <w:r>
              <w:rPr>
                <w:rFonts w:ascii="Arial" w:hAnsi="Arial" w:cs="Arial"/>
              </w:rPr>
              <w:t>Hilaire</w:t>
            </w:r>
            <w:proofErr w:type="spellEnd"/>
            <w:r w:rsidR="003023BE" w:rsidRPr="003023BE">
              <w:rPr>
                <w:rFonts w:ascii="Arial" w:hAnsi="Arial" w:cs="Arial"/>
              </w:rPr>
              <w:t>, C</w:t>
            </w:r>
            <w:r>
              <w:rPr>
                <w:rFonts w:ascii="Arial" w:hAnsi="Arial" w:cs="Arial"/>
              </w:rPr>
              <w:t xml:space="preserve">hristine </w:t>
            </w:r>
            <w:proofErr w:type="spellStart"/>
            <w:r>
              <w:rPr>
                <w:rFonts w:ascii="Arial" w:hAnsi="Arial" w:cs="Arial"/>
              </w:rPr>
              <w:t>Giardino</w:t>
            </w:r>
            <w:proofErr w:type="spellEnd"/>
          </w:p>
        </w:tc>
      </w:tr>
      <w:tr w:rsidR="00D1300B" w:rsidTr="003023BE">
        <w:tc>
          <w:tcPr>
            <w:tcW w:w="2411"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9" w:type="dxa"/>
          </w:tcPr>
          <w:p w:rsidR="00D1300B" w:rsidRDefault="008E1ABF">
            <w:pPr>
              <w:rPr>
                <w:rFonts w:ascii="Arial" w:hAnsi="Arial"/>
              </w:rPr>
            </w:pPr>
            <w:r>
              <w:rPr>
                <w:rFonts w:ascii="Arial" w:hAnsi="Arial"/>
              </w:rPr>
              <w:t>June</w:t>
            </w:r>
            <w:r w:rsidR="003023BE">
              <w:rPr>
                <w:rFonts w:ascii="Arial" w:hAnsi="Arial"/>
              </w:rPr>
              <w:t xml:space="preserve"> 2016</w:t>
            </w:r>
          </w:p>
        </w:tc>
        <w:tc>
          <w:tcPr>
            <w:tcW w:w="3685" w:type="dxa"/>
            <w:gridSpan w:val="2"/>
          </w:tcPr>
          <w:p w:rsidR="00D1300B" w:rsidRDefault="00D1300B">
            <w:pPr>
              <w:rPr>
                <w:rFonts w:ascii="Arial" w:hAnsi="Arial"/>
              </w:rPr>
            </w:pPr>
            <w:r>
              <w:rPr>
                <w:rFonts w:ascii="Arial" w:hAnsi="Arial"/>
                <w:b/>
                <w:lang w:val="en-GB"/>
              </w:rPr>
              <w:t>PREVIOUS OUTLINE DATED:</w:t>
            </w:r>
          </w:p>
        </w:tc>
        <w:tc>
          <w:tcPr>
            <w:tcW w:w="1560" w:type="dxa"/>
            <w:gridSpan w:val="2"/>
          </w:tcPr>
          <w:p w:rsidR="00D1300B" w:rsidRDefault="008E1ABF">
            <w:pPr>
              <w:rPr>
                <w:rFonts w:ascii="Arial" w:hAnsi="Arial"/>
              </w:rPr>
            </w:pPr>
            <w:r>
              <w:rPr>
                <w:rFonts w:ascii="Arial" w:hAnsi="Arial"/>
              </w:rPr>
              <w:t>June</w:t>
            </w:r>
            <w:r w:rsidR="003023BE">
              <w:rPr>
                <w:rFonts w:ascii="Arial" w:hAnsi="Arial"/>
              </w:rPr>
              <w:t xml:space="preserve"> 2015</w:t>
            </w:r>
          </w:p>
        </w:tc>
      </w:tr>
      <w:tr w:rsidR="00D1300B" w:rsidTr="003023BE">
        <w:trPr>
          <w:cantSplit/>
        </w:trPr>
        <w:tc>
          <w:tcPr>
            <w:tcW w:w="2411" w:type="dxa"/>
          </w:tcPr>
          <w:p w:rsidR="00D1300B" w:rsidRDefault="00D1300B">
            <w:pPr>
              <w:rPr>
                <w:rFonts w:ascii="Arial" w:hAnsi="Arial"/>
              </w:rPr>
            </w:pPr>
            <w:r>
              <w:rPr>
                <w:rFonts w:ascii="Arial" w:hAnsi="Arial"/>
                <w:b/>
                <w:lang w:val="en-GB"/>
              </w:rPr>
              <w:t>APPROVED:</w:t>
            </w:r>
          </w:p>
        </w:tc>
        <w:tc>
          <w:tcPr>
            <w:tcW w:w="5244" w:type="dxa"/>
            <w:gridSpan w:val="3"/>
          </w:tcPr>
          <w:p w:rsidR="00D1300B" w:rsidRDefault="00106359">
            <w:pPr>
              <w:jc w:val="center"/>
              <w:rPr>
                <w:rFonts w:ascii="Arial" w:hAnsi="Arial"/>
              </w:rPr>
            </w:pPr>
            <w:r>
              <w:rPr>
                <w:i/>
              </w:rPr>
              <w:t>“Marilyn King”</w:t>
            </w:r>
          </w:p>
        </w:tc>
        <w:tc>
          <w:tcPr>
            <w:tcW w:w="1560" w:type="dxa"/>
            <w:gridSpan w:val="2"/>
          </w:tcPr>
          <w:p w:rsidR="00D1300B" w:rsidRDefault="00106359">
            <w:pPr>
              <w:rPr>
                <w:rFonts w:ascii="Arial" w:hAnsi="Arial"/>
              </w:rPr>
            </w:pPr>
            <w:r>
              <w:rPr>
                <w:i/>
              </w:rPr>
              <w:t>June, 2016</w:t>
            </w:r>
          </w:p>
        </w:tc>
      </w:tr>
      <w:tr w:rsidR="00D1300B" w:rsidTr="003023BE">
        <w:trPr>
          <w:cantSplit/>
        </w:trPr>
        <w:tc>
          <w:tcPr>
            <w:tcW w:w="2411" w:type="dxa"/>
          </w:tcPr>
          <w:p w:rsidR="00D1300B" w:rsidRDefault="00D1300B">
            <w:pPr>
              <w:rPr>
                <w:rFonts w:ascii="Arial" w:hAnsi="Arial"/>
              </w:rPr>
            </w:pPr>
          </w:p>
        </w:tc>
        <w:tc>
          <w:tcPr>
            <w:tcW w:w="5244"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pPr>
              <w:pStyle w:val="Heading2"/>
              <w:rPr>
                <w:rFonts w:ascii="Arial" w:hAnsi="Arial"/>
                <w:lang w:val="en-US"/>
              </w:rPr>
            </w:pPr>
            <w:r>
              <w:rPr>
                <w:rFonts w:ascii="Arial" w:hAnsi="Arial"/>
                <w:lang w:val="en-US"/>
              </w:rPr>
              <w:t>CHAIR</w:t>
            </w:r>
          </w:p>
        </w:tc>
        <w:tc>
          <w:tcPr>
            <w:tcW w:w="1560" w:type="dxa"/>
            <w:gridSpan w:val="2"/>
          </w:tcPr>
          <w:p w:rsidR="00D1300B" w:rsidRDefault="00D1300B">
            <w:pPr>
              <w:rPr>
                <w:rFonts w:ascii="Arial" w:hAnsi="Arial"/>
                <w:b/>
                <w:lang w:val="en-GB"/>
              </w:rPr>
            </w:pPr>
            <w:r>
              <w:rPr>
                <w:rFonts w:ascii="Arial" w:hAnsi="Arial"/>
                <w:b/>
                <w:lang w:val="en-GB"/>
              </w:rPr>
              <w:t>_______</w:t>
            </w:r>
          </w:p>
          <w:p w:rsidR="00D1300B" w:rsidRDefault="003023BE" w:rsidP="003023BE">
            <w:pPr>
              <w:rPr>
                <w:rFonts w:ascii="Arial" w:hAnsi="Arial"/>
              </w:rPr>
            </w:pPr>
            <w:r>
              <w:rPr>
                <w:rFonts w:ascii="Arial" w:hAnsi="Arial"/>
                <w:b/>
                <w:lang w:val="en-GB"/>
              </w:rPr>
              <w:t xml:space="preserve">   </w:t>
            </w:r>
            <w:r w:rsidR="00D1300B">
              <w:rPr>
                <w:rFonts w:ascii="Arial" w:hAnsi="Arial"/>
                <w:b/>
                <w:lang w:val="en-GB"/>
              </w:rPr>
              <w:t>DATE</w:t>
            </w:r>
          </w:p>
        </w:tc>
      </w:tr>
      <w:tr w:rsidR="00D1300B" w:rsidTr="003023BE">
        <w:trPr>
          <w:cantSplit/>
        </w:trPr>
        <w:tc>
          <w:tcPr>
            <w:tcW w:w="2411"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804" w:type="dxa"/>
            <w:gridSpan w:val="5"/>
          </w:tcPr>
          <w:p w:rsidR="00D1300B" w:rsidRDefault="003023BE">
            <w:pPr>
              <w:rPr>
                <w:rFonts w:ascii="Arial" w:hAnsi="Arial"/>
              </w:rPr>
            </w:pPr>
            <w:r>
              <w:rPr>
                <w:rFonts w:ascii="Arial" w:hAnsi="Arial"/>
              </w:rPr>
              <w:t>4</w:t>
            </w:r>
          </w:p>
        </w:tc>
      </w:tr>
      <w:tr w:rsidR="00D1300B" w:rsidTr="003023BE">
        <w:trPr>
          <w:cantSplit/>
        </w:trPr>
        <w:tc>
          <w:tcPr>
            <w:tcW w:w="2411"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804" w:type="dxa"/>
            <w:gridSpan w:val="5"/>
          </w:tcPr>
          <w:p w:rsidR="00D1300B" w:rsidRDefault="008E1ABF">
            <w:pPr>
              <w:rPr>
                <w:rFonts w:ascii="Arial" w:hAnsi="Arial"/>
              </w:rPr>
            </w:pPr>
            <w:r>
              <w:rPr>
                <w:rFonts w:ascii="Arial" w:hAnsi="Arial"/>
              </w:rPr>
              <w:t>Grade 10 Science or equivalent</w:t>
            </w:r>
          </w:p>
        </w:tc>
      </w:tr>
      <w:tr w:rsidR="00D1300B" w:rsidTr="003023BE">
        <w:trPr>
          <w:cantSplit/>
        </w:trPr>
        <w:tc>
          <w:tcPr>
            <w:tcW w:w="2411"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804" w:type="dxa"/>
            <w:gridSpan w:val="5"/>
          </w:tcPr>
          <w:p w:rsidR="00D1300B" w:rsidRDefault="008E1ABF">
            <w:pPr>
              <w:rPr>
                <w:rFonts w:ascii="Arial" w:hAnsi="Arial"/>
              </w:rPr>
            </w:pPr>
            <w:r>
              <w:rPr>
                <w:rFonts w:ascii="Arial" w:hAnsi="Arial"/>
              </w:rPr>
              <w:t>3 hours lecture</w:t>
            </w:r>
            <w:r w:rsidR="003023BE">
              <w:rPr>
                <w:rFonts w:ascii="Arial" w:hAnsi="Arial"/>
              </w:rPr>
              <w:t xml:space="preserve">, 2 </w:t>
            </w:r>
            <w:r>
              <w:rPr>
                <w:rFonts w:ascii="Arial" w:hAnsi="Arial"/>
              </w:rPr>
              <w:t>hours lab</w:t>
            </w:r>
            <w:r w:rsidR="003023BE">
              <w:rPr>
                <w:rFonts w:ascii="Arial" w:hAnsi="Arial"/>
              </w:rPr>
              <w:t xml:space="preserve"> (alternate weeks)</w:t>
            </w:r>
          </w:p>
        </w:tc>
      </w:tr>
      <w:tr w:rsidR="00D1300B" w:rsidTr="003023BE">
        <w:trPr>
          <w:cantSplit/>
        </w:trPr>
        <w:tc>
          <w:tcPr>
            <w:tcW w:w="9215"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3023BE">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3023BE">
        <w:trPr>
          <w:cantSplit/>
        </w:trPr>
        <w:tc>
          <w:tcPr>
            <w:tcW w:w="9215"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3023BE">
              <w:rPr>
                <w:rFonts w:ascii="Arial" w:hAnsi="Arial"/>
                <w:b w:val="0"/>
                <w:i/>
              </w:rPr>
              <w:t>Marilyn King</w:t>
            </w:r>
            <w:r w:rsidR="003D0B70">
              <w:rPr>
                <w:rFonts w:ascii="Arial" w:hAnsi="Arial"/>
                <w:b w:val="0"/>
                <w:i/>
              </w:rPr>
              <w:t>, Chair</w:t>
            </w:r>
            <w:r w:rsidR="003023BE">
              <w:rPr>
                <w:rFonts w:ascii="Arial" w:hAnsi="Arial"/>
                <w:b w:val="0"/>
                <w:i/>
              </w:rPr>
              <w:t xml:space="preserve"> Health Programs</w:t>
            </w:r>
          </w:p>
        </w:tc>
      </w:tr>
      <w:tr w:rsidR="00D1300B" w:rsidTr="003023BE">
        <w:trPr>
          <w:cantSplit/>
        </w:trPr>
        <w:tc>
          <w:tcPr>
            <w:tcW w:w="9215"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3023BE">
              <w:rPr>
                <w:rFonts w:ascii="Arial" w:hAnsi="Arial"/>
                <w:i/>
                <w:lang w:val="en-GB"/>
              </w:rPr>
              <w:t>Health Wellness</w:t>
            </w:r>
            <w:r w:rsidR="008E1ABF">
              <w:rPr>
                <w:rFonts w:ascii="Arial" w:hAnsi="Arial"/>
                <w:i/>
                <w:lang w:val="en-GB"/>
              </w:rPr>
              <w:t>,</w:t>
            </w:r>
            <w:r w:rsidR="003023BE">
              <w:rPr>
                <w:rFonts w:ascii="Arial" w:hAnsi="Arial"/>
                <w:i/>
                <w:lang w:val="en-GB"/>
              </w:rPr>
              <w:t xml:space="preserve"> and Continuing Education</w:t>
            </w:r>
          </w:p>
        </w:tc>
      </w:tr>
      <w:tr w:rsidR="00D1300B" w:rsidTr="003023BE">
        <w:trPr>
          <w:cantSplit/>
        </w:trPr>
        <w:tc>
          <w:tcPr>
            <w:tcW w:w="9215"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3023BE">
              <w:rPr>
                <w:rFonts w:ascii="Arial" w:hAnsi="Arial"/>
                <w:i/>
                <w:lang w:val="en-GB"/>
              </w:rPr>
              <w:t>2689</w:t>
            </w:r>
          </w:p>
          <w:p w:rsidR="00106359" w:rsidRDefault="00106359">
            <w:pPr>
              <w:tabs>
                <w:tab w:val="center" w:pos="4560"/>
              </w:tabs>
              <w:jc w:val="center"/>
              <w:rPr>
                <w:rFonts w:ascii="Arial" w:hAnsi="Arial"/>
                <w:i/>
                <w:lang w:val="en-GB"/>
              </w:rPr>
            </w:pPr>
          </w:p>
          <w:p w:rsidR="00106359" w:rsidRDefault="00106359">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246984" w:rsidRDefault="00246984">
            <w:pPr>
              <w:rPr>
                <w:rFonts w:ascii="Arial" w:hAnsi="Arial"/>
                <w:b/>
              </w:rPr>
            </w:pPr>
          </w:p>
          <w:p w:rsidR="00246984" w:rsidRDefault="00246984" w:rsidP="00106359">
            <w:pPr>
              <w:pStyle w:val="BodyTextIndent2"/>
              <w:spacing w:after="0" w:line="240" w:lineRule="auto"/>
              <w:ind w:left="0"/>
              <w:rPr>
                <w:rFonts w:ascii="Arial" w:hAnsi="Arial" w:cs="Arial"/>
                <w:szCs w:val="24"/>
              </w:rPr>
            </w:pPr>
            <w:r w:rsidRPr="00BE1EA5">
              <w:rPr>
                <w:rFonts w:ascii="Arial" w:hAnsi="Arial" w:cs="Arial"/>
                <w:szCs w:val="24"/>
              </w:rPr>
              <w:t xml:space="preserve">This </w:t>
            </w:r>
            <w:r>
              <w:rPr>
                <w:rFonts w:ascii="Arial" w:hAnsi="Arial" w:cs="Arial"/>
                <w:szCs w:val="24"/>
              </w:rPr>
              <w:t xml:space="preserve">introductory chemistry </w:t>
            </w:r>
            <w:r w:rsidRPr="00BE1EA5">
              <w:rPr>
                <w:rFonts w:ascii="Arial" w:hAnsi="Arial" w:cs="Arial"/>
                <w:szCs w:val="24"/>
              </w:rPr>
              <w:t xml:space="preserve">course provides students with the scientific knowledge required to understand the structure, properties, and changes of matter, as well as the mathematical knowledge and skills required to perform quantitative calculations for chemical reactions, solutions, and gases. </w:t>
            </w:r>
          </w:p>
          <w:p w:rsidR="00246984" w:rsidRPr="00BE1EA5" w:rsidRDefault="00246984" w:rsidP="00106359">
            <w:pPr>
              <w:pStyle w:val="BodyTextIndent2"/>
              <w:spacing w:after="0" w:line="240" w:lineRule="auto"/>
              <w:ind w:left="0"/>
              <w:rPr>
                <w:rFonts w:ascii="Arial" w:hAnsi="Arial" w:cs="Arial"/>
                <w:szCs w:val="24"/>
              </w:rPr>
            </w:pPr>
          </w:p>
          <w:p w:rsidR="00246984" w:rsidRDefault="00246984" w:rsidP="00106359">
            <w:pPr>
              <w:pStyle w:val="BodyTextIndent2"/>
              <w:spacing w:after="0" w:line="240" w:lineRule="auto"/>
              <w:ind w:left="0"/>
              <w:rPr>
                <w:rFonts w:ascii="Arial" w:hAnsi="Arial" w:cs="Arial"/>
                <w:szCs w:val="24"/>
              </w:rPr>
            </w:pPr>
            <w:r w:rsidRPr="00BE1EA5">
              <w:rPr>
                <w:rFonts w:ascii="Arial" w:hAnsi="Arial" w:cs="Arial"/>
                <w:szCs w:val="24"/>
              </w:rPr>
              <w:t>This course includes topics in physical and chemical properties of matter, atomic structure, chemical bonding, chemical nomenclature, shape and polarity of molecules, chemical reactions, the mole concept, stoichiometry of chemical reactions, states of matter, interactions between molecules, the gas laws, and solubility and solutions.</w:t>
            </w:r>
          </w:p>
          <w:p w:rsidR="00246984" w:rsidRPr="00BE1EA5" w:rsidRDefault="00246984" w:rsidP="00106359">
            <w:pPr>
              <w:pStyle w:val="BodyTextIndent2"/>
              <w:spacing w:after="0" w:line="240" w:lineRule="auto"/>
              <w:ind w:left="0"/>
              <w:rPr>
                <w:rFonts w:ascii="Arial" w:hAnsi="Arial" w:cs="Arial"/>
                <w:szCs w:val="24"/>
              </w:rPr>
            </w:pPr>
          </w:p>
          <w:p w:rsidR="00246984" w:rsidRPr="00BE1EA5" w:rsidRDefault="00246984" w:rsidP="00106359">
            <w:pPr>
              <w:pStyle w:val="BodyTextIndent2"/>
              <w:spacing w:after="0" w:line="240" w:lineRule="auto"/>
              <w:ind w:left="0"/>
              <w:rPr>
                <w:rFonts w:ascii="Arial" w:hAnsi="Arial" w:cs="Arial"/>
                <w:szCs w:val="24"/>
              </w:rPr>
            </w:pPr>
            <w:r w:rsidRPr="00BE1EA5">
              <w:rPr>
                <w:rFonts w:ascii="Arial" w:hAnsi="Arial" w:cs="Arial"/>
                <w:szCs w:val="24"/>
              </w:rPr>
              <w:t>The theory will be supported by laboratory experiments where students will be required to carry out common lab procedures</w:t>
            </w:r>
            <w:r>
              <w:rPr>
                <w:rFonts w:ascii="Arial" w:hAnsi="Arial" w:cs="Arial"/>
                <w:szCs w:val="24"/>
              </w:rPr>
              <w:t xml:space="preserve"> and calculations</w:t>
            </w:r>
            <w:r w:rsidRPr="00BE1EA5">
              <w:rPr>
                <w:rFonts w:ascii="Arial" w:hAnsi="Arial" w:cs="Arial"/>
                <w:szCs w:val="24"/>
              </w:rPr>
              <w:t>.  The purpose of the lab work is to develop practical skills while gaining a better understanding of the theoretical concepts.</w:t>
            </w:r>
          </w:p>
          <w:p w:rsidR="00246984" w:rsidRDefault="00246984">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07153">
            <w:pPr>
              <w:rPr>
                <w:rFonts w:ascii="Arial" w:hAnsi="Arial" w:cs="Arial"/>
                <w:szCs w:val="24"/>
              </w:rPr>
            </w:pPr>
            <w:r w:rsidRPr="00BE1EA5">
              <w:rPr>
                <w:rFonts w:ascii="Arial" w:hAnsi="Arial" w:cs="Arial"/>
                <w:szCs w:val="24"/>
              </w:rPr>
              <w:t xml:space="preserve">Define the general terms commonly found in chemistry and perform </w:t>
            </w:r>
            <w:r>
              <w:rPr>
                <w:rFonts w:ascii="Arial" w:hAnsi="Arial" w:cs="Arial"/>
                <w:szCs w:val="24"/>
              </w:rPr>
              <w:t xml:space="preserve">related </w:t>
            </w:r>
            <w:r w:rsidRPr="00BE1EA5">
              <w:rPr>
                <w:rFonts w:ascii="Arial" w:hAnsi="Arial" w:cs="Arial"/>
                <w:szCs w:val="24"/>
              </w:rPr>
              <w:t>calculations</w:t>
            </w:r>
            <w:r>
              <w:rPr>
                <w:rFonts w:ascii="Arial" w:hAnsi="Arial" w:cs="Arial"/>
                <w:szCs w:val="24"/>
              </w:rPr>
              <w:t>.</w:t>
            </w:r>
          </w:p>
          <w:p w:rsidR="00707153" w:rsidRDefault="0070715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707153" w:rsidRDefault="00707153">
            <w:pPr>
              <w:rPr>
                <w:rFonts w:ascii="Arial" w:hAnsi="Arial"/>
                <w:u w:val="single"/>
              </w:rPr>
            </w:pPr>
          </w:p>
          <w:p w:rsidR="00707153" w:rsidRPr="00707153" w:rsidRDefault="00707153" w:rsidP="00707153">
            <w:pPr>
              <w:numPr>
                <w:ilvl w:val="0"/>
                <w:numId w:val="13"/>
              </w:numPr>
              <w:ind w:left="318" w:hanging="284"/>
              <w:rPr>
                <w:rFonts w:ascii="Arial" w:hAnsi="Arial" w:cs="Arial"/>
                <w:szCs w:val="24"/>
              </w:rPr>
            </w:pPr>
            <w:r w:rsidRPr="00707153">
              <w:rPr>
                <w:rFonts w:ascii="Arial" w:hAnsi="Arial" w:cs="Arial"/>
                <w:szCs w:val="24"/>
              </w:rPr>
              <w:t xml:space="preserve">Utilize the </w:t>
            </w:r>
            <w:proofErr w:type="spellStart"/>
            <w:r w:rsidRPr="00707153">
              <w:rPr>
                <w:rFonts w:ascii="Arial" w:hAnsi="Arial" w:cs="Arial"/>
                <w:szCs w:val="24"/>
              </w:rPr>
              <w:t>S.I</w:t>
            </w:r>
            <w:proofErr w:type="spellEnd"/>
            <w:r w:rsidRPr="00707153">
              <w:rPr>
                <w:rFonts w:ascii="Arial" w:hAnsi="Arial" w:cs="Arial"/>
                <w:szCs w:val="24"/>
              </w:rPr>
              <w:t>. system of units and describe and apply the scientific rules of rounding and the rules of significant digits.</w:t>
            </w:r>
          </w:p>
          <w:p w:rsidR="00707153" w:rsidRPr="00707153" w:rsidRDefault="00707153" w:rsidP="00707153">
            <w:pPr>
              <w:numPr>
                <w:ilvl w:val="0"/>
                <w:numId w:val="13"/>
              </w:numPr>
              <w:ind w:left="318" w:hanging="284"/>
              <w:rPr>
                <w:rFonts w:ascii="Arial" w:hAnsi="Arial" w:cs="Arial"/>
                <w:szCs w:val="24"/>
              </w:rPr>
            </w:pPr>
            <w:r w:rsidRPr="00707153">
              <w:rPr>
                <w:rFonts w:ascii="Arial" w:hAnsi="Arial" w:cs="Arial"/>
                <w:szCs w:val="24"/>
              </w:rPr>
              <w:t>Define matter, mass, weight, volume, density, specific gravity, and temperature.</w:t>
            </w:r>
          </w:p>
          <w:p w:rsidR="00707153" w:rsidRPr="00707153" w:rsidRDefault="00707153" w:rsidP="00707153">
            <w:pPr>
              <w:numPr>
                <w:ilvl w:val="0"/>
                <w:numId w:val="13"/>
              </w:numPr>
              <w:ind w:left="318" w:hanging="284"/>
              <w:rPr>
                <w:rFonts w:ascii="Arial" w:hAnsi="Arial" w:cs="Arial"/>
                <w:szCs w:val="24"/>
              </w:rPr>
            </w:pPr>
            <w:r w:rsidRPr="00707153">
              <w:rPr>
                <w:rFonts w:ascii="Arial" w:hAnsi="Arial" w:cs="Arial"/>
                <w:szCs w:val="24"/>
              </w:rPr>
              <w:t>Calculate density, volume, or mass in theoretical applications and through lab procedures.</w:t>
            </w:r>
          </w:p>
          <w:p w:rsidR="00707153" w:rsidRPr="00707153" w:rsidRDefault="00707153" w:rsidP="00707153">
            <w:pPr>
              <w:numPr>
                <w:ilvl w:val="0"/>
                <w:numId w:val="13"/>
              </w:numPr>
              <w:ind w:left="318" w:hanging="284"/>
              <w:rPr>
                <w:rFonts w:ascii="Arial" w:hAnsi="Arial" w:cs="Arial"/>
                <w:szCs w:val="24"/>
              </w:rPr>
            </w:pPr>
            <w:r w:rsidRPr="00707153">
              <w:rPr>
                <w:rFonts w:ascii="Arial" w:hAnsi="Arial" w:cs="Arial"/>
                <w:szCs w:val="24"/>
              </w:rPr>
              <w:t>Describe three commonly used temperature scales and perform conversions from one to the other.</w:t>
            </w:r>
          </w:p>
          <w:p w:rsidR="00707153" w:rsidRDefault="0070715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C5BB1" w:rsidP="006C5BB1">
            <w:pPr>
              <w:tabs>
                <w:tab w:val="left" w:pos="2520"/>
              </w:tabs>
              <w:rPr>
                <w:rFonts w:ascii="Arial" w:hAnsi="Arial"/>
              </w:rPr>
            </w:pPr>
            <w:r>
              <w:rPr>
                <w:rFonts w:ascii="Arial" w:hAnsi="Arial"/>
              </w:rPr>
              <w:t>Describe matter.</w:t>
            </w:r>
          </w:p>
          <w:p w:rsidR="006C5BB1" w:rsidRDefault="006C5BB1" w:rsidP="006C5BB1">
            <w:pPr>
              <w:tabs>
                <w:tab w:val="left" w:pos="2520"/>
              </w:tabs>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rsidP="006C5BB1">
            <w:pPr>
              <w:tabs>
                <w:tab w:val="left" w:pos="4720"/>
              </w:tabs>
              <w:rPr>
                <w:rFonts w:ascii="Arial" w:hAnsi="Arial"/>
              </w:rPr>
            </w:pPr>
            <w:r>
              <w:rPr>
                <w:rFonts w:ascii="Arial" w:hAnsi="Arial"/>
                <w:u w:val="single"/>
              </w:rPr>
              <w:t>Potential Elements of the Performance</w:t>
            </w:r>
            <w:r>
              <w:rPr>
                <w:rFonts w:ascii="Arial" w:hAnsi="Arial"/>
              </w:rPr>
              <w:t>:</w:t>
            </w:r>
            <w:r w:rsidR="006C5BB1">
              <w:rPr>
                <w:rFonts w:ascii="Arial" w:hAnsi="Arial"/>
              </w:rPr>
              <w:tab/>
            </w:r>
          </w:p>
          <w:p w:rsidR="006C5BB1" w:rsidRDefault="006C5BB1" w:rsidP="006C5BB1">
            <w:pPr>
              <w:tabs>
                <w:tab w:val="left" w:pos="4720"/>
              </w:tabs>
              <w:rPr>
                <w:rFonts w:ascii="Arial" w:hAnsi="Arial"/>
              </w:rPr>
            </w:pPr>
          </w:p>
          <w:p w:rsidR="006C5BB1" w:rsidRPr="006C5BB1" w:rsidRDefault="006C5BB1" w:rsidP="006C5BB1">
            <w:pPr>
              <w:numPr>
                <w:ilvl w:val="0"/>
                <w:numId w:val="13"/>
              </w:numPr>
              <w:ind w:left="318" w:hanging="284"/>
              <w:rPr>
                <w:rFonts w:ascii="Arial" w:hAnsi="Arial" w:cs="Arial"/>
                <w:szCs w:val="24"/>
              </w:rPr>
            </w:pPr>
            <w:r w:rsidRPr="006C5BB1">
              <w:rPr>
                <w:rFonts w:ascii="Arial" w:hAnsi="Arial" w:cs="Arial"/>
                <w:szCs w:val="24"/>
              </w:rPr>
              <w:t>Describe and distinguish between physical and chemical properties and changes of matter.</w:t>
            </w:r>
          </w:p>
          <w:p w:rsidR="006C5BB1" w:rsidRDefault="006C5BB1" w:rsidP="006C5BB1">
            <w:pPr>
              <w:numPr>
                <w:ilvl w:val="0"/>
                <w:numId w:val="13"/>
              </w:numPr>
              <w:ind w:left="318" w:hanging="284"/>
              <w:rPr>
                <w:rFonts w:ascii="Arial" w:hAnsi="Arial" w:cs="Arial"/>
                <w:szCs w:val="24"/>
              </w:rPr>
            </w:pPr>
            <w:r w:rsidRPr="006C5BB1">
              <w:rPr>
                <w:rFonts w:ascii="Arial" w:hAnsi="Arial" w:cs="Arial"/>
                <w:szCs w:val="24"/>
              </w:rPr>
              <w:t>Describe the classification of matter.</w:t>
            </w:r>
          </w:p>
          <w:p w:rsidR="00106359" w:rsidRPr="006C5BB1" w:rsidRDefault="00106359" w:rsidP="00106359">
            <w:pPr>
              <w:rPr>
                <w:rFonts w:ascii="Arial" w:hAnsi="Arial" w:cs="Arial"/>
                <w:szCs w:val="24"/>
              </w:rPr>
            </w:pPr>
          </w:p>
          <w:p w:rsidR="006C5BB1" w:rsidRPr="006C5BB1" w:rsidRDefault="006C5BB1" w:rsidP="006C5BB1">
            <w:pPr>
              <w:numPr>
                <w:ilvl w:val="0"/>
                <w:numId w:val="13"/>
              </w:numPr>
              <w:ind w:left="318" w:hanging="284"/>
              <w:rPr>
                <w:rFonts w:ascii="Arial" w:hAnsi="Arial" w:cs="Arial"/>
                <w:szCs w:val="24"/>
              </w:rPr>
            </w:pPr>
            <w:r w:rsidRPr="006C5BB1">
              <w:rPr>
                <w:rFonts w:ascii="Arial" w:hAnsi="Arial" w:cs="Arial"/>
                <w:szCs w:val="24"/>
              </w:rPr>
              <w:lastRenderedPageBreak/>
              <w:t>Describe atomic structure and determine numbers of subatomic particles and the identity of elements given incomplete data.</w:t>
            </w:r>
          </w:p>
          <w:p w:rsidR="006C5BB1" w:rsidRPr="006C5BB1" w:rsidRDefault="006C5BB1" w:rsidP="006C5BB1">
            <w:pPr>
              <w:numPr>
                <w:ilvl w:val="0"/>
                <w:numId w:val="13"/>
              </w:numPr>
              <w:ind w:left="318" w:hanging="284"/>
              <w:rPr>
                <w:rFonts w:ascii="Arial" w:hAnsi="Arial" w:cs="Arial"/>
                <w:szCs w:val="24"/>
              </w:rPr>
            </w:pPr>
            <w:r w:rsidRPr="006C5BB1">
              <w:rPr>
                <w:rFonts w:ascii="Arial" w:hAnsi="Arial" w:cs="Arial"/>
                <w:szCs w:val="24"/>
              </w:rPr>
              <w:t>Differentiate between Dalton’s Atomic Theory and the Modern Atomic Theory.</w:t>
            </w:r>
          </w:p>
          <w:p w:rsidR="006C5BB1" w:rsidRPr="006C5BB1" w:rsidRDefault="006C5BB1" w:rsidP="006C5BB1">
            <w:pPr>
              <w:numPr>
                <w:ilvl w:val="0"/>
                <w:numId w:val="13"/>
              </w:numPr>
              <w:ind w:left="318" w:hanging="284"/>
              <w:rPr>
                <w:rFonts w:ascii="Arial" w:hAnsi="Arial" w:cs="Arial"/>
                <w:szCs w:val="24"/>
              </w:rPr>
            </w:pPr>
            <w:r w:rsidRPr="006C5BB1">
              <w:rPr>
                <w:rFonts w:ascii="Arial" w:hAnsi="Arial" w:cs="Arial"/>
                <w:szCs w:val="24"/>
              </w:rPr>
              <w:t>Describe the organization and trends in the periodic table.</w:t>
            </w:r>
          </w:p>
          <w:p w:rsidR="006C5BB1" w:rsidRPr="006C5BB1" w:rsidRDefault="006C5BB1" w:rsidP="006C5BB1">
            <w:pPr>
              <w:numPr>
                <w:ilvl w:val="0"/>
                <w:numId w:val="13"/>
              </w:numPr>
              <w:ind w:left="318" w:hanging="284"/>
              <w:rPr>
                <w:rFonts w:ascii="Arial" w:hAnsi="Arial" w:cs="Arial"/>
                <w:szCs w:val="24"/>
              </w:rPr>
            </w:pPr>
            <w:r w:rsidRPr="006C5BB1">
              <w:rPr>
                <w:rFonts w:ascii="Arial" w:hAnsi="Arial" w:cs="Arial"/>
                <w:szCs w:val="24"/>
              </w:rPr>
              <w:t>Identify and compare the properties of metals, nonmetals, and metalloids.</w:t>
            </w:r>
          </w:p>
          <w:p w:rsidR="006C5BB1" w:rsidRDefault="006C5BB1" w:rsidP="006C5BB1">
            <w:pPr>
              <w:tabs>
                <w:tab w:val="left" w:pos="4720"/>
              </w:tabs>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B7338D">
            <w:pPr>
              <w:rPr>
                <w:rFonts w:ascii="Arial" w:hAnsi="Arial" w:cs="Arial"/>
                <w:szCs w:val="24"/>
              </w:rPr>
            </w:pPr>
            <w:r>
              <w:rPr>
                <w:rFonts w:ascii="Arial" w:hAnsi="Arial" w:cs="Arial"/>
                <w:szCs w:val="24"/>
              </w:rPr>
              <w:t>Explain chemical bonding.</w:t>
            </w:r>
          </w:p>
          <w:p w:rsidR="00B7338D" w:rsidRDefault="00B7338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rsidP="00B7338D">
            <w:pPr>
              <w:tabs>
                <w:tab w:val="left" w:pos="4660"/>
              </w:tabs>
              <w:rPr>
                <w:rFonts w:ascii="Arial" w:hAnsi="Arial"/>
              </w:rPr>
            </w:pPr>
            <w:r>
              <w:rPr>
                <w:rFonts w:ascii="Arial" w:hAnsi="Arial"/>
                <w:u w:val="single"/>
              </w:rPr>
              <w:t>Potential Elements of the Performance</w:t>
            </w:r>
            <w:r>
              <w:rPr>
                <w:rFonts w:ascii="Arial" w:hAnsi="Arial"/>
              </w:rPr>
              <w:t>:</w:t>
            </w:r>
            <w:r w:rsidR="00B7338D">
              <w:rPr>
                <w:rFonts w:ascii="Arial" w:hAnsi="Arial"/>
              </w:rPr>
              <w:tab/>
            </w:r>
          </w:p>
          <w:p w:rsidR="00B7338D" w:rsidRDefault="00B7338D" w:rsidP="00B7338D">
            <w:pPr>
              <w:tabs>
                <w:tab w:val="left" w:pos="4660"/>
              </w:tabs>
              <w:rPr>
                <w:rFonts w:ascii="Arial" w:hAnsi="Arial"/>
              </w:rPr>
            </w:pPr>
          </w:p>
          <w:p w:rsidR="00B7338D" w:rsidRPr="00B7338D" w:rsidRDefault="00B7338D" w:rsidP="00B7338D">
            <w:pPr>
              <w:numPr>
                <w:ilvl w:val="0"/>
                <w:numId w:val="13"/>
              </w:numPr>
              <w:ind w:left="318" w:hanging="284"/>
              <w:rPr>
                <w:rFonts w:ascii="Arial" w:hAnsi="Arial" w:cs="Arial"/>
                <w:szCs w:val="24"/>
              </w:rPr>
            </w:pPr>
            <w:r w:rsidRPr="00B7338D">
              <w:rPr>
                <w:rFonts w:ascii="Arial" w:hAnsi="Arial" w:cs="Arial"/>
                <w:szCs w:val="24"/>
              </w:rPr>
              <w:t>Use Lewis structures to demonstrate an understanding of ionic and covalent bonding.</w:t>
            </w:r>
          </w:p>
          <w:p w:rsidR="00B7338D" w:rsidRPr="00B7338D" w:rsidRDefault="00B7338D" w:rsidP="00B7338D">
            <w:pPr>
              <w:numPr>
                <w:ilvl w:val="0"/>
                <w:numId w:val="13"/>
              </w:numPr>
              <w:ind w:left="318" w:hanging="284"/>
              <w:rPr>
                <w:rFonts w:ascii="Arial" w:hAnsi="Arial" w:cs="Arial"/>
                <w:szCs w:val="24"/>
              </w:rPr>
            </w:pPr>
            <w:r w:rsidRPr="00B7338D">
              <w:rPr>
                <w:rFonts w:ascii="Arial" w:hAnsi="Arial" w:cs="Arial"/>
                <w:szCs w:val="24"/>
              </w:rPr>
              <w:t>Compare ionic and covalent bonding and the properties of ionic and covalent compounds.</w:t>
            </w:r>
          </w:p>
          <w:p w:rsidR="00B7338D" w:rsidRPr="00B7338D" w:rsidRDefault="00B7338D" w:rsidP="00B7338D">
            <w:pPr>
              <w:numPr>
                <w:ilvl w:val="0"/>
                <w:numId w:val="13"/>
              </w:numPr>
              <w:ind w:left="318" w:hanging="284"/>
              <w:rPr>
                <w:rFonts w:ascii="Arial" w:hAnsi="Arial" w:cs="Arial"/>
                <w:szCs w:val="24"/>
              </w:rPr>
            </w:pPr>
            <w:r w:rsidRPr="00B7338D">
              <w:rPr>
                <w:rFonts w:ascii="Arial" w:hAnsi="Arial" w:cs="Arial"/>
                <w:szCs w:val="24"/>
              </w:rPr>
              <w:t>Describe and predict the polarity and molecular shape of molecules and their effects on the properties of compounds.</w:t>
            </w:r>
          </w:p>
          <w:p w:rsidR="00B7338D" w:rsidRDefault="00B7338D" w:rsidP="00B7338D">
            <w:pPr>
              <w:tabs>
                <w:tab w:val="left" w:pos="4660"/>
              </w:tabs>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B7338D" w:rsidRPr="00B7338D" w:rsidRDefault="00B7338D" w:rsidP="00B7338D">
            <w:pPr>
              <w:rPr>
                <w:rFonts w:ascii="Arial" w:hAnsi="Arial" w:cs="Arial"/>
                <w:szCs w:val="24"/>
              </w:rPr>
            </w:pPr>
            <w:r>
              <w:rPr>
                <w:rFonts w:ascii="Arial" w:hAnsi="Arial" w:cs="Arial"/>
                <w:szCs w:val="24"/>
              </w:rPr>
              <w:t xml:space="preserve">Represent </w:t>
            </w:r>
            <w:r w:rsidRPr="00B7338D">
              <w:rPr>
                <w:rFonts w:ascii="Arial" w:hAnsi="Arial" w:cs="Arial"/>
                <w:szCs w:val="24"/>
              </w:rPr>
              <w:t>compounds by formula and by name.</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7338D" w:rsidRDefault="00B7338D">
            <w:pPr>
              <w:rPr>
                <w:rFonts w:ascii="Arial" w:hAnsi="Arial"/>
              </w:rPr>
            </w:pPr>
          </w:p>
          <w:p w:rsidR="00B7338D" w:rsidRPr="00B7338D" w:rsidRDefault="00B7338D" w:rsidP="00B7338D">
            <w:pPr>
              <w:numPr>
                <w:ilvl w:val="0"/>
                <w:numId w:val="13"/>
              </w:numPr>
              <w:ind w:left="318" w:hanging="284"/>
              <w:rPr>
                <w:rFonts w:ascii="Arial" w:hAnsi="Arial" w:cs="Arial"/>
                <w:szCs w:val="24"/>
              </w:rPr>
            </w:pPr>
            <w:r w:rsidRPr="00B7338D">
              <w:rPr>
                <w:rFonts w:ascii="Arial" w:hAnsi="Arial" w:cs="Arial"/>
                <w:szCs w:val="24"/>
              </w:rPr>
              <w:t>Predict chemical formulae based on oxidation states.</w:t>
            </w:r>
          </w:p>
          <w:p w:rsidR="00B7338D" w:rsidRPr="00B7338D" w:rsidRDefault="00B7338D" w:rsidP="00B7338D">
            <w:pPr>
              <w:numPr>
                <w:ilvl w:val="0"/>
                <w:numId w:val="13"/>
              </w:numPr>
              <w:ind w:left="318" w:hanging="284"/>
              <w:rPr>
                <w:rFonts w:ascii="Arial" w:hAnsi="Arial" w:cs="Arial"/>
                <w:szCs w:val="24"/>
              </w:rPr>
            </w:pPr>
            <w:r w:rsidRPr="00B7338D">
              <w:rPr>
                <w:rFonts w:ascii="Arial" w:hAnsi="Arial" w:cs="Arial"/>
                <w:szCs w:val="24"/>
              </w:rPr>
              <w:t>Count atoms in a chemical formula.</w:t>
            </w:r>
          </w:p>
          <w:p w:rsidR="00B7338D" w:rsidRPr="00B7338D" w:rsidRDefault="00B7338D" w:rsidP="00B7338D">
            <w:pPr>
              <w:numPr>
                <w:ilvl w:val="0"/>
                <w:numId w:val="13"/>
              </w:numPr>
              <w:ind w:left="318" w:hanging="284"/>
              <w:rPr>
                <w:rFonts w:ascii="Arial" w:hAnsi="Arial" w:cs="Arial"/>
                <w:szCs w:val="24"/>
              </w:rPr>
            </w:pPr>
            <w:r w:rsidRPr="00B7338D">
              <w:rPr>
                <w:rFonts w:ascii="Arial" w:hAnsi="Arial" w:cs="Arial"/>
                <w:szCs w:val="24"/>
              </w:rPr>
              <w:t xml:space="preserve">Use the </w:t>
            </w:r>
            <w:proofErr w:type="spellStart"/>
            <w:r w:rsidRPr="00B7338D">
              <w:rPr>
                <w:rFonts w:ascii="Arial" w:hAnsi="Arial" w:cs="Arial"/>
                <w:szCs w:val="24"/>
              </w:rPr>
              <w:t>IUPAC</w:t>
            </w:r>
            <w:proofErr w:type="spellEnd"/>
            <w:r w:rsidRPr="00B7338D">
              <w:rPr>
                <w:rFonts w:ascii="Arial" w:hAnsi="Arial" w:cs="Arial"/>
                <w:szCs w:val="24"/>
              </w:rPr>
              <w:t xml:space="preserve"> system of nomenclature to name inorganic compounds.</w:t>
            </w:r>
          </w:p>
          <w:p w:rsidR="00B7338D" w:rsidRDefault="00B7338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B7338D">
            <w:pPr>
              <w:rPr>
                <w:rFonts w:ascii="Arial" w:hAnsi="Arial" w:cs="Arial"/>
                <w:szCs w:val="24"/>
              </w:rPr>
            </w:pPr>
            <w:r>
              <w:rPr>
                <w:rFonts w:ascii="Arial" w:hAnsi="Arial" w:cs="Arial"/>
                <w:szCs w:val="24"/>
              </w:rPr>
              <w:t>Describe chemical reaction types and perform quantitative calculations for chemical reactions.</w:t>
            </w:r>
          </w:p>
          <w:p w:rsidR="00B7338D" w:rsidRDefault="00B7338D">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7338D" w:rsidRDefault="00B7338D">
            <w:pPr>
              <w:rPr>
                <w:rFonts w:ascii="Arial" w:hAnsi="Arial"/>
              </w:rPr>
            </w:pPr>
          </w:p>
          <w:p w:rsidR="00B7338D" w:rsidRPr="00B7338D" w:rsidRDefault="00B7338D" w:rsidP="00B7338D">
            <w:pPr>
              <w:numPr>
                <w:ilvl w:val="0"/>
                <w:numId w:val="13"/>
              </w:numPr>
              <w:ind w:left="318" w:hanging="284"/>
              <w:rPr>
                <w:rFonts w:ascii="Arial" w:hAnsi="Arial" w:cs="Arial"/>
                <w:szCs w:val="24"/>
              </w:rPr>
            </w:pPr>
            <w:r w:rsidRPr="00B7338D">
              <w:rPr>
                <w:rFonts w:ascii="Arial" w:hAnsi="Arial" w:cs="Arial"/>
                <w:szCs w:val="24"/>
              </w:rPr>
              <w:t>Describe synthesis, decomposition, combustion, and single and double replacement reactions.</w:t>
            </w:r>
          </w:p>
          <w:p w:rsidR="00B7338D" w:rsidRPr="00B7338D" w:rsidRDefault="00B7338D" w:rsidP="00B7338D">
            <w:pPr>
              <w:numPr>
                <w:ilvl w:val="0"/>
                <w:numId w:val="13"/>
              </w:numPr>
              <w:ind w:left="318" w:hanging="284"/>
              <w:rPr>
                <w:rFonts w:ascii="Arial" w:hAnsi="Arial" w:cs="Arial"/>
                <w:szCs w:val="24"/>
              </w:rPr>
            </w:pPr>
            <w:r w:rsidRPr="00B7338D">
              <w:rPr>
                <w:rFonts w:ascii="Arial" w:hAnsi="Arial" w:cs="Arial"/>
                <w:szCs w:val="24"/>
              </w:rPr>
              <w:t>Identify these reaction types given chemical equations.</w:t>
            </w:r>
          </w:p>
          <w:p w:rsidR="00B7338D" w:rsidRPr="00B7338D" w:rsidRDefault="00B7338D" w:rsidP="00B7338D">
            <w:pPr>
              <w:numPr>
                <w:ilvl w:val="0"/>
                <w:numId w:val="13"/>
              </w:numPr>
              <w:ind w:left="318" w:hanging="284"/>
              <w:rPr>
                <w:rFonts w:ascii="Arial" w:hAnsi="Arial" w:cs="Arial"/>
                <w:szCs w:val="24"/>
              </w:rPr>
            </w:pPr>
            <w:r w:rsidRPr="00B7338D">
              <w:rPr>
                <w:rFonts w:ascii="Arial" w:hAnsi="Arial" w:cs="Arial"/>
                <w:szCs w:val="24"/>
              </w:rPr>
              <w:t>Apply knowledge of reactions to determine products given reactants.</w:t>
            </w:r>
          </w:p>
          <w:p w:rsidR="00B7338D" w:rsidRPr="00B7338D" w:rsidRDefault="00B7338D" w:rsidP="00B7338D">
            <w:pPr>
              <w:numPr>
                <w:ilvl w:val="0"/>
                <w:numId w:val="13"/>
              </w:numPr>
              <w:ind w:left="318" w:hanging="284"/>
              <w:rPr>
                <w:rFonts w:ascii="Arial" w:hAnsi="Arial" w:cs="Arial"/>
                <w:szCs w:val="24"/>
              </w:rPr>
            </w:pPr>
            <w:r w:rsidRPr="00B7338D">
              <w:rPr>
                <w:rFonts w:ascii="Arial" w:hAnsi="Arial" w:cs="Arial"/>
                <w:szCs w:val="24"/>
              </w:rPr>
              <w:t>Balance chemical equations.</w:t>
            </w:r>
          </w:p>
          <w:p w:rsidR="00B7338D" w:rsidRPr="00B7338D" w:rsidRDefault="00B7338D" w:rsidP="00B7338D">
            <w:pPr>
              <w:numPr>
                <w:ilvl w:val="0"/>
                <w:numId w:val="13"/>
              </w:numPr>
              <w:ind w:left="318" w:hanging="284"/>
              <w:rPr>
                <w:rFonts w:ascii="Arial" w:hAnsi="Arial" w:cs="Arial"/>
                <w:szCs w:val="24"/>
              </w:rPr>
            </w:pPr>
            <w:r w:rsidRPr="00B7338D">
              <w:rPr>
                <w:rFonts w:ascii="Arial" w:hAnsi="Arial" w:cs="Arial"/>
                <w:szCs w:val="24"/>
              </w:rPr>
              <w:t>Define mole, molar mass, percent composition, empirical and molecular formula, limiting reagent, and percent yield.</w:t>
            </w:r>
          </w:p>
          <w:p w:rsidR="00B7338D" w:rsidRPr="00B7338D" w:rsidRDefault="00B7338D" w:rsidP="00B7338D">
            <w:pPr>
              <w:numPr>
                <w:ilvl w:val="0"/>
                <w:numId w:val="13"/>
              </w:numPr>
              <w:ind w:left="318" w:hanging="284"/>
              <w:rPr>
                <w:rFonts w:ascii="Arial" w:hAnsi="Arial" w:cs="Arial"/>
                <w:szCs w:val="24"/>
              </w:rPr>
            </w:pPr>
            <w:r w:rsidRPr="00B7338D">
              <w:rPr>
                <w:rFonts w:ascii="Arial" w:hAnsi="Arial" w:cs="Arial"/>
                <w:szCs w:val="24"/>
              </w:rPr>
              <w:t>Calculate moles, mass, and number of particles in theoretical applications.</w:t>
            </w:r>
          </w:p>
          <w:p w:rsidR="00B7338D" w:rsidRPr="00B7338D" w:rsidRDefault="00B7338D" w:rsidP="00B7338D">
            <w:pPr>
              <w:numPr>
                <w:ilvl w:val="0"/>
                <w:numId w:val="13"/>
              </w:numPr>
              <w:ind w:left="318" w:hanging="284"/>
              <w:rPr>
                <w:rFonts w:ascii="Arial" w:hAnsi="Arial" w:cs="Arial"/>
                <w:szCs w:val="24"/>
              </w:rPr>
            </w:pPr>
            <w:r w:rsidRPr="00B7338D">
              <w:rPr>
                <w:rFonts w:ascii="Arial" w:hAnsi="Arial" w:cs="Arial"/>
                <w:szCs w:val="24"/>
              </w:rPr>
              <w:t>Calculate the percent composition of a compound.</w:t>
            </w:r>
          </w:p>
          <w:p w:rsidR="00B7338D" w:rsidRDefault="00B7338D" w:rsidP="00B7338D">
            <w:pPr>
              <w:numPr>
                <w:ilvl w:val="0"/>
                <w:numId w:val="13"/>
              </w:numPr>
              <w:ind w:left="318" w:hanging="284"/>
              <w:rPr>
                <w:rFonts w:ascii="Arial" w:hAnsi="Arial" w:cs="Arial"/>
                <w:szCs w:val="24"/>
              </w:rPr>
            </w:pPr>
            <w:r w:rsidRPr="00B7338D">
              <w:rPr>
                <w:rFonts w:ascii="Arial" w:hAnsi="Arial" w:cs="Arial"/>
                <w:szCs w:val="24"/>
              </w:rPr>
              <w:t>Determine empirical and molecular formulae of compounds using percent composition or experimental data.</w:t>
            </w:r>
          </w:p>
          <w:p w:rsidR="00106359" w:rsidRPr="00B7338D" w:rsidRDefault="00106359" w:rsidP="00106359">
            <w:pPr>
              <w:rPr>
                <w:rFonts w:ascii="Arial" w:hAnsi="Arial" w:cs="Arial"/>
                <w:szCs w:val="24"/>
              </w:rPr>
            </w:pPr>
          </w:p>
          <w:p w:rsidR="00B7338D" w:rsidRPr="00B7338D" w:rsidRDefault="00B7338D" w:rsidP="00B7338D">
            <w:pPr>
              <w:numPr>
                <w:ilvl w:val="0"/>
                <w:numId w:val="13"/>
              </w:numPr>
              <w:ind w:left="318" w:hanging="284"/>
              <w:rPr>
                <w:rFonts w:ascii="Arial" w:hAnsi="Arial" w:cs="Arial"/>
                <w:szCs w:val="24"/>
              </w:rPr>
            </w:pPr>
            <w:r w:rsidRPr="00B7338D">
              <w:rPr>
                <w:rFonts w:ascii="Arial" w:hAnsi="Arial" w:cs="Arial"/>
                <w:szCs w:val="24"/>
              </w:rPr>
              <w:lastRenderedPageBreak/>
              <w:t>Use stoichiometry to determine limiting reagents and to calculate chemical quantities and percent yield.</w:t>
            </w:r>
          </w:p>
          <w:p w:rsidR="00B7338D" w:rsidRDefault="00B7338D">
            <w:pPr>
              <w:rPr>
                <w:rFonts w:ascii="Arial" w:hAnsi="Arial"/>
              </w:rPr>
            </w:pPr>
          </w:p>
        </w:tc>
      </w:tr>
      <w:tr w:rsidR="00D1300B" w:rsidTr="00B7338D">
        <w:trPr>
          <w:trHeight w:val="489"/>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B7338D" w:rsidRPr="00B7338D" w:rsidRDefault="00B7338D" w:rsidP="00B7338D">
            <w:pPr>
              <w:rPr>
                <w:rFonts w:ascii="Arial" w:hAnsi="Arial" w:cs="Arial"/>
                <w:szCs w:val="24"/>
              </w:rPr>
            </w:pPr>
            <w:r w:rsidRPr="00B7338D">
              <w:rPr>
                <w:rFonts w:ascii="Arial" w:hAnsi="Arial" w:cs="Arial"/>
                <w:szCs w:val="24"/>
              </w:rPr>
              <w:t>Describe solutions and perform quantitative analysis of solutions.</w:t>
            </w:r>
          </w:p>
          <w:p w:rsidR="00B7338D" w:rsidRDefault="00B7338D">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613807" w:rsidRDefault="00613807">
            <w:pPr>
              <w:rPr>
                <w:rFonts w:ascii="Arial" w:hAnsi="Arial"/>
              </w:rPr>
            </w:pPr>
          </w:p>
          <w:p w:rsidR="00B7338D" w:rsidRPr="00B7338D" w:rsidRDefault="00B7338D" w:rsidP="00B7338D">
            <w:pPr>
              <w:numPr>
                <w:ilvl w:val="0"/>
                <w:numId w:val="13"/>
              </w:numPr>
              <w:ind w:left="318" w:hanging="284"/>
              <w:rPr>
                <w:rFonts w:ascii="Arial" w:hAnsi="Arial" w:cs="Arial"/>
                <w:szCs w:val="24"/>
              </w:rPr>
            </w:pPr>
            <w:r w:rsidRPr="00B7338D">
              <w:rPr>
                <w:rFonts w:ascii="Arial" w:hAnsi="Arial" w:cs="Arial"/>
                <w:szCs w:val="24"/>
              </w:rPr>
              <w:t>Describe the components and types of solutions.</w:t>
            </w:r>
          </w:p>
          <w:p w:rsidR="00B7338D" w:rsidRPr="00B7338D" w:rsidRDefault="00B7338D" w:rsidP="00B7338D">
            <w:pPr>
              <w:numPr>
                <w:ilvl w:val="0"/>
                <w:numId w:val="13"/>
              </w:numPr>
              <w:ind w:left="318" w:hanging="284"/>
              <w:rPr>
                <w:rFonts w:ascii="Arial" w:hAnsi="Arial" w:cs="Arial"/>
                <w:szCs w:val="24"/>
              </w:rPr>
            </w:pPr>
            <w:r w:rsidRPr="00B7338D">
              <w:rPr>
                <w:rFonts w:ascii="Arial" w:hAnsi="Arial" w:cs="Arial"/>
                <w:szCs w:val="24"/>
              </w:rPr>
              <w:t>Explain the factors affecting solubility and the rate of dissolving.</w:t>
            </w:r>
          </w:p>
          <w:p w:rsidR="00B7338D" w:rsidRPr="00B7338D" w:rsidRDefault="00B7338D" w:rsidP="00B7338D">
            <w:pPr>
              <w:numPr>
                <w:ilvl w:val="0"/>
                <w:numId w:val="13"/>
              </w:numPr>
              <w:ind w:left="318" w:hanging="284"/>
              <w:rPr>
                <w:rFonts w:ascii="Arial" w:hAnsi="Arial" w:cs="Arial"/>
                <w:szCs w:val="24"/>
              </w:rPr>
            </w:pPr>
            <w:r w:rsidRPr="00B7338D">
              <w:rPr>
                <w:rFonts w:ascii="Arial" w:hAnsi="Arial" w:cs="Arial"/>
                <w:szCs w:val="24"/>
              </w:rPr>
              <w:t>Compare the types of intermolecular forces and how these forces affect the properties of compounds.</w:t>
            </w:r>
          </w:p>
          <w:p w:rsidR="00B7338D" w:rsidRPr="00B7338D" w:rsidRDefault="00B7338D" w:rsidP="00B7338D">
            <w:pPr>
              <w:numPr>
                <w:ilvl w:val="0"/>
                <w:numId w:val="13"/>
              </w:numPr>
              <w:ind w:left="318" w:hanging="284"/>
              <w:rPr>
                <w:rFonts w:ascii="Arial" w:hAnsi="Arial" w:cs="Arial"/>
                <w:szCs w:val="24"/>
              </w:rPr>
            </w:pPr>
            <w:r w:rsidRPr="00B7338D">
              <w:rPr>
                <w:rFonts w:ascii="Arial" w:hAnsi="Arial" w:cs="Arial"/>
                <w:szCs w:val="24"/>
              </w:rPr>
              <w:t>Describe and differentiate between diffusion and osmosis.</w:t>
            </w:r>
          </w:p>
          <w:p w:rsidR="00B7338D" w:rsidRPr="00B7338D" w:rsidRDefault="00B7338D" w:rsidP="00B7338D">
            <w:pPr>
              <w:numPr>
                <w:ilvl w:val="0"/>
                <w:numId w:val="13"/>
              </w:numPr>
              <w:ind w:left="318" w:hanging="284"/>
              <w:rPr>
                <w:rFonts w:ascii="Arial" w:hAnsi="Arial" w:cs="Arial"/>
                <w:szCs w:val="24"/>
              </w:rPr>
            </w:pPr>
            <w:r w:rsidRPr="00B7338D">
              <w:rPr>
                <w:rFonts w:ascii="Arial" w:hAnsi="Arial" w:cs="Arial"/>
                <w:szCs w:val="24"/>
              </w:rPr>
              <w:t>Calculate the percent concentration and molar concentration of solutions.</w:t>
            </w:r>
          </w:p>
          <w:p w:rsidR="00B7338D" w:rsidRPr="00B7338D" w:rsidRDefault="00B7338D" w:rsidP="00B7338D">
            <w:pPr>
              <w:numPr>
                <w:ilvl w:val="0"/>
                <w:numId w:val="13"/>
              </w:numPr>
              <w:ind w:left="318" w:hanging="284"/>
              <w:rPr>
                <w:rFonts w:ascii="Arial" w:hAnsi="Arial" w:cs="Arial"/>
                <w:szCs w:val="24"/>
              </w:rPr>
            </w:pPr>
            <w:r w:rsidRPr="00B7338D">
              <w:rPr>
                <w:rFonts w:ascii="Arial" w:hAnsi="Arial" w:cs="Arial"/>
                <w:szCs w:val="24"/>
              </w:rPr>
              <w:t>Determine quantities needed to dilute solutions to specific concentrations.</w:t>
            </w:r>
          </w:p>
          <w:p w:rsidR="00B7338D" w:rsidRPr="00B7338D" w:rsidRDefault="00B7338D" w:rsidP="00B7338D">
            <w:pPr>
              <w:numPr>
                <w:ilvl w:val="0"/>
                <w:numId w:val="13"/>
              </w:numPr>
              <w:ind w:left="318" w:hanging="284"/>
              <w:rPr>
                <w:rFonts w:ascii="Arial" w:hAnsi="Arial" w:cs="Arial"/>
                <w:szCs w:val="24"/>
              </w:rPr>
            </w:pPr>
            <w:r w:rsidRPr="00B7338D">
              <w:rPr>
                <w:rFonts w:ascii="Arial" w:hAnsi="Arial" w:cs="Arial"/>
                <w:szCs w:val="24"/>
              </w:rPr>
              <w:t>Perform stoichiometric calculations for ions and compounds in solutions.</w:t>
            </w:r>
          </w:p>
          <w:p w:rsidR="00B7338D" w:rsidRDefault="00B7338D">
            <w:pPr>
              <w:rPr>
                <w:rFonts w:ascii="Arial" w:hAnsi="Arial"/>
              </w:rPr>
            </w:pPr>
          </w:p>
        </w:tc>
      </w:tr>
      <w:tr w:rsidR="00B7338D">
        <w:tc>
          <w:tcPr>
            <w:tcW w:w="675" w:type="dxa"/>
          </w:tcPr>
          <w:p w:rsidR="00B7338D" w:rsidRDefault="00B7338D">
            <w:pPr>
              <w:rPr>
                <w:rFonts w:ascii="Arial" w:hAnsi="Arial"/>
              </w:rPr>
            </w:pPr>
          </w:p>
        </w:tc>
        <w:tc>
          <w:tcPr>
            <w:tcW w:w="567" w:type="dxa"/>
          </w:tcPr>
          <w:p w:rsidR="00B7338D" w:rsidRDefault="00B7338D">
            <w:pPr>
              <w:rPr>
                <w:rFonts w:ascii="Arial" w:hAnsi="Arial"/>
              </w:rPr>
            </w:pPr>
            <w:r>
              <w:rPr>
                <w:rFonts w:ascii="Arial" w:hAnsi="Arial"/>
              </w:rPr>
              <w:t>7.</w:t>
            </w:r>
          </w:p>
        </w:tc>
        <w:tc>
          <w:tcPr>
            <w:tcW w:w="7614" w:type="dxa"/>
          </w:tcPr>
          <w:p w:rsidR="00B7338D" w:rsidRDefault="00B7338D">
            <w:pPr>
              <w:rPr>
                <w:rFonts w:ascii="Arial" w:hAnsi="Arial"/>
              </w:rPr>
            </w:pPr>
            <w:r>
              <w:rPr>
                <w:rFonts w:ascii="Arial" w:hAnsi="Arial"/>
              </w:rPr>
              <w:t>Describe and apply the gas laws.</w:t>
            </w:r>
          </w:p>
          <w:p w:rsidR="00B7338D" w:rsidRPr="00B7338D" w:rsidRDefault="00B7338D">
            <w:pPr>
              <w:rPr>
                <w:rFonts w:ascii="Arial" w:hAnsi="Arial"/>
              </w:rPr>
            </w:pPr>
          </w:p>
        </w:tc>
      </w:tr>
      <w:tr w:rsidR="00B7338D">
        <w:tc>
          <w:tcPr>
            <w:tcW w:w="675" w:type="dxa"/>
          </w:tcPr>
          <w:p w:rsidR="00B7338D" w:rsidRDefault="00B7338D">
            <w:pPr>
              <w:rPr>
                <w:rFonts w:ascii="Arial" w:hAnsi="Arial"/>
              </w:rPr>
            </w:pPr>
          </w:p>
        </w:tc>
        <w:tc>
          <w:tcPr>
            <w:tcW w:w="567" w:type="dxa"/>
          </w:tcPr>
          <w:p w:rsidR="00B7338D" w:rsidRDefault="00B7338D">
            <w:pPr>
              <w:rPr>
                <w:rFonts w:ascii="Arial" w:hAnsi="Arial"/>
              </w:rPr>
            </w:pPr>
          </w:p>
        </w:tc>
        <w:tc>
          <w:tcPr>
            <w:tcW w:w="7614" w:type="dxa"/>
          </w:tcPr>
          <w:p w:rsidR="00B7338D" w:rsidRDefault="00B7338D" w:rsidP="00B7338D">
            <w:pPr>
              <w:rPr>
                <w:rFonts w:ascii="Arial" w:hAnsi="Arial"/>
              </w:rPr>
            </w:pPr>
            <w:r w:rsidRPr="00613807">
              <w:rPr>
                <w:rFonts w:ascii="Arial" w:hAnsi="Arial"/>
                <w:u w:val="single"/>
              </w:rPr>
              <w:t>Potential Elements of the Performance</w:t>
            </w:r>
            <w:r>
              <w:rPr>
                <w:rFonts w:ascii="Arial" w:hAnsi="Arial"/>
              </w:rPr>
              <w:t>:</w:t>
            </w:r>
          </w:p>
          <w:p w:rsidR="00B7338D" w:rsidRDefault="00B7338D">
            <w:pPr>
              <w:rPr>
                <w:rFonts w:ascii="Arial" w:hAnsi="Arial"/>
              </w:rPr>
            </w:pPr>
          </w:p>
          <w:p w:rsidR="00B7338D" w:rsidRPr="00B7338D" w:rsidRDefault="00B7338D" w:rsidP="00B7338D">
            <w:pPr>
              <w:numPr>
                <w:ilvl w:val="0"/>
                <w:numId w:val="13"/>
              </w:numPr>
              <w:ind w:left="318" w:hanging="284"/>
              <w:rPr>
                <w:rFonts w:ascii="Arial" w:hAnsi="Arial" w:cs="Arial"/>
                <w:szCs w:val="24"/>
              </w:rPr>
            </w:pPr>
            <w:r w:rsidRPr="00B7338D">
              <w:rPr>
                <w:rFonts w:ascii="Arial" w:hAnsi="Arial" w:cs="Arial"/>
                <w:szCs w:val="24"/>
              </w:rPr>
              <w:t>Use the particle theory of matter to compare solids, liquids, and gases.</w:t>
            </w:r>
          </w:p>
          <w:p w:rsidR="00B7338D" w:rsidRPr="00B7338D" w:rsidRDefault="00B7338D" w:rsidP="00B7338D">
            <w:pPr>
              <w:numPr>
                <w:ilvl w:val="0"/>
                <w:numId w:val="13"/>
              </w:numPr>
              <w:ind w:left="318" w:hanging="284"/>
              <w:rPr>
                <w:rFonts w:ascii="Arial" w:hAnsi="Arial" w:cs="Arial"/>
                <w:szCs w:val="24"/>
              </w:rPr>
            </w:pPr>
            <w:r w:rsidRPr="00B7338D">
              <w:rPr>
                <w:rFonts w:ascii="Arial" w:hAnsi="Arial" w:cs="Arial"/>
                <w:szCs w:val="24"/>
              </w:rPr>
              <w:t>Describe the assumptions made when describing an ideal gas.</w:t>
            </w:r>
          </w:p>
          <w:p w:rsidR="00B7338D" w:rsidRPr="00B7338D" w:rsidRDefault="00B7338D" w:rsidP="00B7338D">
            <w:pPr>
              <w:numPr>
                <w:ilvl w:val="0"/>
                <w:numId w:val="13"/>
              </w:numPr>
              <w:ind w:left="318" w:hanging="284"/>
              <w:rPr>
                <w:rFonts w:ascii="Arial" w:hAnsi="Arial" w:cs="Arial"/>
                <w:szCs w:val="24"/>
              </w:rPr>
            </w:pPr>
            <w:r w:rsidRPr="00B7338D">
              <w:rPr>
                <w:rFonts w:ascii="Arial" w:hAnsi="Arial" w:cs="Arial"/>
                <w:szCs w:val="24"/>
              </w:rPr>
              <w:t>Describe and apply the gas laws theoretically and quantitatively.</w:t>
            </w:r>
          </w:p>
          <w:p w:rsidR="00B7338D" w:rsidRPr="00B7338D" w:rsidRDefault="00B7338D" w:rsidP="00B7338D">
            <w:pPr>
              <w:numPr>
                <w:ilvl w:val="0"/>
                <w:numId w:val="13"/>
              </w:numPr>
              <w:ind w:left="318" w:hanging="284"/>
              <w:rPr>
                <w:rFonts w:ascii="Arial" w:hAnsi="Arial" w:cs="Arial"/>
                <w:szCs w:val="24"/>
              </w:rPr>
            </w:pPr>
            <w:r w:rsidRPr="00B7338D">
              <w:rPr>
                <w:rFonts w:ascii="Arial" w:hAnsi="Arial" w:cs="Arial"/>
                <w:szCs w:val="24"/>
              </w:rPr>
              <w:t>Perform stoichiometric calculations for chemical reactions involving gases.</w:t>
            </w:r>
          </w:p>
          <w:p w:rsidR="00B7338D" w:rsidRDefault="00B7338D">
            <w:pPr>
              <w:rPr>
                <w:rFonts w:ascii="Arial" w:hAnsi="Arial"/>
              </w:rPr>
            </w:pPr>
          </w:p>
        </w:tc>
      </w:tr>
      <w:tr w:rsidR="00B7338D">
        <w:tc>
          <w:tcPr>
            <w:tcW w:w="675" w:type="dxa"/>
          </w:tcPr>
          <w:p w:rsidR="00B7338D" w:rsidRDefault="00B7338D">
            <w:pPr>
              <w:rPr>
                <w:rFonts w:ascii="Arial" w:hAnsi="Arial"/>
              </w:rPr>
            </w:pPr>
          </w:p>
        </w:tc>
        <w:tc>
          <w:tcPr>
            <w:tcW w:w="567" w:type="dxa"/>
          </w:tcPr>
          <w:p w:rsidR="00B7338D" w:rsidRDefault="00B7338D">
            <w:pPr>
              <w:rPr>
                <w:rFonts w:ascii="Arial" w:hAnsi="Arial"/>
              </w:rPr>
            </w:pPr>
            <w:r>
              <w:rPr>
                <w:rFonts w:ascii="Arial" w:hAnsi="Arial"/>
              </w:rPr>
              <w:t>8.</w:t>
            </w:r>
          </w:p>
        </w:tc>
        <w:tc>
          <w:tcPr>
            <w:tcW w:w="7614" w:type="dxa"/>
          </w:tcPr>
          <w:p w:rsidR="00B7338D" w:rsidRDefault="001A5F77" w:rsidP="00B7338D">
            <w:pPr>
              <w:rPr>
                <w:rFonts w:ascii="Arial" w:hAnsi="Arial"/>
              </w:rPr>
            </w:pPr>
            <w:r>
              <w:rPr>
                <w:rFonts w:ascii="Arial" w:hAnsi="Arial"/>
              </w:rPr>
              <w:t>Conduct laboratory investigations using appropriate scientific techniques.</w:t>
            </w:r>
          </w:p>
          <w:p w:rsidR="001A5F77" w:rsidRPr="001A5F77" w:rsidRDefault="001A5F77" w:rsidP="00B7338D">
            <w:pPr>
              <w:rPr>
                <w:rFonts w:ascii="Arial" w:hAnsi="Arial"/>
              </w:rPr>
            </w:pPr>
          </w:p>
        </w:tc>
      </w:tr>
      <w:tr w:rsidR="001A5F77">
        <w:tc>
          <w:tcPr>
            <w:tcW w:w="675" w:type="dxa"/>
          </w:tcPr>
          <w:p w:rsidR="001A5F77" w:rsidRDefault="001A5F77">
            <w:pPr>
              <w:rPr>
                <w:rFonts w:ascii="Arial" w:hAnsi="Arial"/>
              </w:rPr>
            </w:pPr>
          </w:p>
          <w:p w:rsidR="001A5F77" w:rsidRDefault="001A5F77">
            <w:pPr>
              <w:rPr>
                <w:rFonts w:ascii="Arial" w:hAnsi="Arial"/>
              </w:rPr>
            </w:pPr>
          </w:p>
        </w:tc>
        <w:tc>
          <w:tcPr>
            <w:tcW w:w="567" w:type="dxa"/>
          </w:tcPr>
          <w:p w:rsidR="001A5F77" w:rsidRDefault="001A5F77">
            <w:pPr>
              <w:rPr>
                <w:rFonts w:ascii="Arial" w:hAnsi="Arial"/>
              </w:rPr>
            </w:pPr>
          </w:p>
        </w:tc>
        <w:tc>
          <w:tcPr>
            <w:tcW w:w="7614" w:type="dxa"/>
          </w:tcPr>
          <w:p w:rsidR="001A5F77" w:rsidRDefault="001A5F77" w:rsidP="001A5F77">
            <w:pPr>
              <w:rPr>
                <w:rFonts w:ascii="Arial" w:hAnsi="Arial"/>
              </w:rPr>
            </w:pPr>
            <w:r w:rsidRPr="00613807">
              <w:rPr>
                <w:rFonts w:ascii="Arial" w:hAnsi="Arial"/>
                <w:u w:val="single"/>
              </w:rPr>
              <w:t>Potential Elements of the Performance</w:t>
            </w:r>
            <w:r>
              <w:rPr>
                <w:rFonts w:ascii="Arial" w:hAnsi="Arial"/>
              </w:rPr>
              <w:t>:</w:t>
            </w:r>
          </w:p>
          <w:p w:rsidR="001A5F77" w:rsidRDefault="001A5F77" w:rsidP="00B7338D">
            <w:pPr>
              <w:rPr>
                <w:rFonts w:ascii="Arial" w:hAnsi="Arial"/>
              </w:rPr>
            </w:pPr>
          </w:p>
          <w:p w:rsidR="001A5F77" w:rsidRPr="00756340" w:rsidRDefault="001A5F77" w:rsidP="001A5F77">
            <w:pPr>
              <w:numPr>
                <w:ilvl w:val="0"/>
                <w:numId w:val="13"/>
              </w:numPr>
              <w:ind w:left="318" w:hanging="284"/>
              <w:rPr>
                <w:rFonts w:ascii="Arial" w:hAnsi="Arial" w:cs="Arial"/>
                <w:szCs w:val="24"/>
              </w:rPr>
            </w:pPr>
            <w:r w:rsidRPr="00756340">
              <w:rPr>
                <w:rFonts w:ascii="Arial" w:hAnsi="Arial" w:cs="Arial"/>
                <w:szCs w:val="24"/>
              </w:rPr>
              <w:t>Use proper measurement techniques for the precise and accurate collection of quantitative data.</w:t>
            </w:r>
          </w:p>
          <w:p w:rsidR="001A5F77" w:rsidRPr="005041AD" w:rsidRDefault="001A5F77" w:rsidP="001A5F77">
            <w:pPr>
              <w:numPr>
                <w:ilvl w:val="0"/>
                <w:numId w:val="13"/>
              </w:numPr>
              <w:ind w:left="318" w:hanging="284"/>
              <w:rPr>
                <w:rFonts w:ascii="Arial" w:hAnsi="Arial" w:cs="Arial"/>
                <w:szCs w:val="24"/>
              </w:rPr>
            </w:pPr>
            <w:r w:rsidRPr="005041AD">
              <w:rPr>
                <w:rFonts w:ascii="Arial" w:hAnsi="Arial" w:cs="Arial"/>
                <w:szCs w:val="24"/>
              </w:rPr>
              <w:t>Portray scientific data using charts, tab</w:t>
            </w:r>
            <w:r>
              <w:rPr>
                <w:rFonts w:ascii="Arial" w:hAnsi="Arial" w:cs="Arial"/>
                <w:szCs w:val="24"/>
              </w:rPr>
              <w:t>les, and appropriate scientific</w:t>
            </w:r>
            <w:r w:rsidRPr="005041AD">
              <w:rPr>
                <w:rFonts w:ascii="Arial" w:hAnsi="Arial" w:cs="Arial"/>
                <w:szCs w:val="24"/>
              </w:rPr>
              <w:t xml:space="preserve"> language.</w:t>
            </w:r>
          </w:p>
          <w:p w:rsidR="001A5F77" w:rsidRPr="001A5F77" w:rsidRDefault="001A5F77" w:rsidP="001A5F77">
            <w:pPr>
              <w:numPr>
                <w:ilvl w:val="0"/>
                <w:numId w:val="13"/>
              </w:numPr>
              <w:ind w:left="318" w:hanging="284"/>
              <w:rPr>
                <w:rFonts w:ascii="Arial" w:hAnsi="Arial" w:cs="Arial"/>
                <w:szCs w:val="24"/>
              </w:rPr>
            </w:pPr>
            <w:r w:rsidRPr="002E1071">
              <w:rPr>
                <w:rFonts w:ascii="Arial" w:hAnsi="Arial" w:cs="Arial"/>
                <w:szCs w:val="24"/>
              </w:rPr>
              <w:t>Use scientific reasoning to draw conclusions that explain investigation results.</w:t>
            </w:r>
          </w:p>
          <w:p w:rsidR="001A5F77" w:rsidRDefault="001A5F77" w:rsidP="00B7338D">
            <w:pPr>
              <w:rPr>
                <w:rFonts w:ascii="Arial" w:hAnsi="Arial"/>
              </w:rPr>
            </w:pPr>
          </w:p>
        </w:tc>
      </w:tr>
    </w:tbl>
    <w:p w:rsidR="00D1300B" w:rsidRDefault="00D1300B">
      <w:pPr>
        <w:rPr>
          <w:rFonts w:ascii="Arial" w:hAnsi="Arial"/>
        </w:rPr>
      </w:pPr>
    </w:p>
    <w:p w:rsidR="00106359" w:rsidRDefault="00106359">
      <w:pPr>
        <w:rPr>
          <w:rFonts w:ascii="Arial" w:hAnsi="Arial"/>
        </w:rPr>
      </w:pPr>
    </w:p>
    <w:p w:rsidR="00106359" w:rsidRDefault="00106359">
      <w:pPr>
        <w:rPr>
          <w:rFonts w:ascii="Arial" w:hAnsi="Arial"/>
        </w:rPr>
      </w:pPr>
    </w:p>
    <w:p w:rsidR="00106359" w:rsidRDefault="00106359">
      <w:pPr>
        <w:rPr>
          <w:rFonts w:ascii="Arial" w:hAnsi="Arial"/>
        </w:rPr>
      </w:pPr>
    </w:p>
    <w:p w:rsidR="00106359" w:rsidRDefault="0010635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B7338D">
            <w:pPr>
              <w:rPr>
                <w:rFonts w:ascii="Arial" w:hAnsi="Arial"/>
              </w:rPr>
            </w:pPr>
            <w:r>
              <w:rPr>
                <w:rFonts w:ascii="Arial" w:hAnsi="Arial"/>
              </w:rPr>
              <w:t>Measurement and Measurement Systems</w:t>
            </w:r>
          </w:p>
          <w:p w:rsidR="001A5F77" w:rsidRDefault="001A5F7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A5F77">
            <w:pPr>
              <w:rPr>
                <w:rFonts w:ascii="Arial" w:hAnsi="Arial"/>
              </w:rPr>
            </w:pPr>
            <w:r>
              <w:rPr>
                <w:rFonts w:ascii="Arial" w:hAnsi="Arial"/>
              </w:rPr>
              <w:t xml:space="preserve">Classification and </w:t>
            </w:r>
            <w:r w:rsidR="00B7338D">
              <w:rPr>
                <w:rFonts w:ascii="Arial" w:hAnsi="Arial"/>
              </w:rPr>
              <w:t>Properties of Matter</w:t>
            </w:r>
          </w:p>
          <w:p w:rsidR="001A5F77" w:rsidRDefault="001A5F7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A5F77">
            <w:pPr>
              <w:rPr>
                <w:rFonts w:ascii="Arial" w:hAnsi="Arial"/>
              </w:rPr>
            </w:pPr>
            <w:r>
              <w:rPr>
                <w:rFonts w:ascii="Arial" w:hAnsi="Arial"/>
              </w:rPr>
              <w:t>Chemical Bonding</w:t>
            </w:r>
          </w:p>
          <w:p w:rsidR="001A5F77" w:rsidRDefault="001A5F7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A5F77">
            <w:pPr>
              <w:rPr>
                <w:rFonts w:ascii="Arial" w:hAnsi="Arial"/>
              </w:rPr>
            </w:pPr>
            <w:r>
              <w:rPr>
                <w:rFonts w:ascii="Arial" w:hAnsi="Arial"/>
              </w:rPr>
              <w:t>Chemical Nomenclature</w:t>
            </w:r>
          </w:p>
          <w:p w:rsidR="001A5F77" w:rsidRDefault="001A5F7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1A5F77">
            <w:pPr>
              <w:rPr>
                <w:rFonts w:ascii="Arial" w:hAnsi="Arial"/>
              </w:rPr>
            </w:pPr>
            <w:r>
              <w:rPr>
                <w:rFonts w:ascii="Arial" w:hAnsi="Arial"/>
              </w:rPr>
              <w:t>Chemical Quantities</w:t>
            </w:r>
          </w:p>
          <w:p w:rsidR="001A5F77" w:rsidRDefault="001A5F7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1A5F77">
            <w:pPr>
              <w:rPr>
                <w:rFonts w:ascii="Arial" w:hAnsi="Arial"/>
              </w:rPr>
            </w:pPr>
            <w:r>
              <w:rPr>
                <w:rFonts w:ascii="Arial" w:hAnsi="Arial"/>
              </w:rPr>
              <w:t>Chemical Reactions and Stoichiometry</w:t>
            </w:r>
          </w:p>
          <w:p w:rsidR="001A5F77" w:rsidRDefault="001A5F77">
            <w:pPr>
              <w:rPr>
                <w:rFonts w:ascii="Arial" w:hAnsi="Arial"/>
              </w:rPr>
            </w:pPr>
          </w:p>
        </w:tc>
      </w:tr>
      <w:tr w:rsidR="001A5F77">
        <w:tc>
          <w:tcPr>
            <w:tcW w:w="675" w:type="dxa"/>
          </w:tcPr>
          <w:p w:rsidR="001A5F77" w:rsidRDefault="001A5F77">
            <w:pPr>
              <w:rPr>
                <w:rFonts w:ascii="Arial" w:hAnsi="Arial"/>
              </w:rPr>
            </w:pPr>
          </w:p>
        </w:tc>
        <w:tc>
          <w:tcPr>
            <w:tcW w:w="567" w:type="dxa"/>
          </w:tcPr>
          <w:p w:rsidR="001A5F77" w:rsidRDefault="001A5F77">
            <w:pPr>
              <w:rPr>
                <w:rFonts w:ascii="Arial" w:hAnsi="Arial"/>
              </w:rPr>
            </w:pPr>
            <w:r>
              <w:rPr>
                <w:rFonts w:ascii="Arial" w:hAnsi="Arial"/>
              </w:rPr>
              <w:t>7.</w:t>
            </w:r>
          </w:p>
        </w:tc>
        <w:tc>
          <w:tcPr>
            <w:tcW w:w="7614" w:type="dxa"/>
          </w:tcPr>
          <w:p w:rsidR="001A5F77" w:rsidRDefault="001A5F77">
            <w:pPr>
              <w:rPr>
                <w:rFonts w:ascii="Arial" w:hAnsi="Arial"/>
              </w:rPr>
            </w:pPr>
            <w:r>
              <w:rPr>
                <w:rFonts w:ascii="Arial" w:hAnsi="Arial"/>
              </w:rPr>
              <w:t>Solutions and Solubility</w:t>
            </w:r>
          </w:p>
          <w:p w:rsidR="001A5F77" w:rsidRDefault="001A5F77">
            <w:pPr>
              <w:rPr>
                <w:rFonts w:ascii="Arial" w:hAnsi="Arial"/>
              </w:rPr>
            </w:pPr>
          </w:p>
        </w:tc>
      </w:tr>
      <w:tr w:rsidR="001A5F77">
        <w:tc>
          <w:tcPr>
            <w:tcW w:w="675" w:type="dxa"/>
          </w:tcPr>
          <w:p w:rsidR="001A5F77" w:rsidRDefault="001A5F77">
            <w:pPr>
              <w:rPr>
                <w:rFonts w:ascii="Arial" w:hAnsi="Arial"/>
              </w:rPr>
            </w:pPr>
          </w:p>
        </w:tc>
        <w:tc>
          <w:tcPr>
            <w:tcW w:w="567" w:type="dxa"/>
          </w:tcPr>
          <w:p w:rsidR="001A5F77" w:rsidRDefault="001A5F77">
            <w:pPr>
              <w:rPr>
                <w:rFonts w:ascii="Arial" w:hAnsi="Arial"/>
              </w:rPr>
            </w:pPr>
            <w:r>
              <w:rPr>
                <w:rFonts w:ascii="Arial" w:hAnsi="Arial"/>
              </w:rPr>
              <w:t>8.</w:t>
            </w:r>
          </w:p>
        </w:tc>
        <w:tc>
          <w:tcPr>
            <w:tcW w:w="7614" w:type="dxa"/>
          </w:tcPr>
          <w:p w:rsidR="001A5F77" w:rsidRDefault="001A5F77">
            <w:pPr>
              <w:rPr>
                <w:rFonts w:ascii="Arial" w:hAnsi="Arial"/>
              </w:rPr>
            </w:pPr>
            <w:r>
              <w:rPr>
                <w:rFonts w:ascii="Arial" w:hAnsi="Arial"/>
              </w:rPr>
              <w:t>Gas Laws</w:t>
            </w:r>
          </w:p>
        </w:tc>
      </w:tr>
    </w:tbl>
    <w:p w:rsidR="00D1300B" w:rsidRDefault="00D1300B">
      <w:pPr>
        <w:rPr>
          <w:rFonts w:ascii="Arial" w:hAnsi="Arial"/>
        </w:rPr>
      </w:pPr>
    </w:p>
    <w:p w:rsidR="00106359" w:rsidRDefault="0010635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A5F77" w:rsidRDefault="001A5F77">
            <w:pPr>
              <w:rPr>
                <w:rFonts w:ascii="Arial" w:hAnsi="Arial"/>
                <w:b/>
              </w:rPr>
            </w:pPr>
          </w:p>
          <w:p w:rsidR="001A5F77" w:rsidRPr="00BE1EA5" w:rsidRDefault="001A5F77" w:rsidP="001A5F77">
            <w:pPr>
              <w:pStyle w:val="ListParagraph"/>
              <w:numPr>
                <w:ilvl w:val="0"/>
                <w:numId w:val="19"/>
              </w:numPr>
              <w:ind w:left="459" w:hanging="425"/>
              <w:rPr>
                <w:rFonts w:ascii="Arial" w:hAnsi="Arial" w:cs="Arial"/>
                <w:sz w:val="24"/>
                <w:szCs w:val="24"/>
              </w:rPr>
            </w:pPr>
            <w:r w:rsidRPr="00BE1EA5">
              <w:rPr>
                <w:rFonts w:ascii="Arial" w:hAnsi="Arial" w:cs="Arial"/>
                <w:sz w:val="24"/>
                <w:szCs w:val="24"/>
              </w:rPr>
              <w:t xml:space="preserve">Textbook: Corwin, Charles H. (2014). </w:t>
            </w:r>
            <w:r w:rsidRPr="00BE1EA5">
              <w:rPr>
                <w:rFonts w:ascii="Arial" w:hAnsi="Arial" w:cs="Arial"/>
                <w:i/>
                <w:sz w:val="24"/>
                <w:szCs w:val="24"/>
              </w:rPr>
              <w:t xml:space="preserve"> Introductory Chemistry: Concepts and Critical Thinking, </w:t>
            </w:r>
            <w:r w:rsidRPr="00BE1EA5">
              <w:rPr>
                <w:rFonts w:ascii="Arial" w:hAnsi="Arial" w:cs="Arial"/>
                <w:sz w:val="24"/>
                <w:szCs w:val="24"/>
              </w:rPr>
              <w:t>7</w:t>
            </w:r>
            <w:r w:rsidRPr="00BE1EA5">
              <w:rPr>
                <w:rFonts w:ascii="Arial" w:hAnsi="Arial" w:cs="Arial"/>
                <w:sz w:val="24"/>
                <w:szCs w:val="24"/>
                <w:vertAlign w:val="superscript"/>
              </w:rPr>
              <w:t>th</w:t>
            </w:r>
            <w:r w:rsidRPr="00BE1EA5">
              <w:rPr>
                <w:rFonts w:ascii="Arial" w:hAnsi="Arial" w:cs="Arial"/>
                <w:sz w:val="24"/>
                <w:szCs w:val="24"/>
              </w:rPr>
              <w:t xml:space="preserve"> Edition. Pearson Education, Inc.</w:t>
            </w:r>
            <w:r>
              <w:rPr>
                <w:rFonts w:ascii="Arial" w:hAnsi="Arial" w:cs="Arial"/>
                <w:sz w:val="24"/>
                <w:szCs w:val="24"/>
              </w:rPr>
              <w:t xml:space="preserve">  </w:t>
            </w:r>
          </w:p>
          <w:p w:rsidR="001A5F77" w:rsidRPr="00BE1EA5" w:rsidRDefault="001A5F77" w:rsidP="001A5F77">
            <w:pPr>
              <w:pStyle w:val="ListParagraph"/>
              <w:ind w:left="459" w:hanging="425"/>
              <w:rPr>
                <w:rFonts w:ascii="Arial" w:hAnsi="Arial" w:cs="Arial"/>
                <w:sz w:val="24"/>
                <w:szCs w:val="24"/>
              </w:rPr>
            </w:pPr>
          </w:p>
          <w:p w:rsidR="001A5F77" w:rsidRPr="00CF3C76" w:rsidRDefault="001A5F77" w:rsidP="001A5F77">
            <w:pPr>
              <w:pStyle w:val="ListParagraph"/>
              <w:numPr>
                <w:ilvl w:val="0"/>
                <w:numId w:val="19"/>
              </w:numPr>
              <w:ind w:left="459" w:hanging="425"/>
              <w:rPr>
                <w:rFonts w:ascii="Arial" w:hAnsi="Arial" w:cs="Arial"/>
                <w:sz w:val="24"/>
                <w:szCs w:val="24"/>
              </w:rPr>
            </w:pPr>
            <w:r w:rsidRPr="00CF3C76">
              <w:rPr>
                <w:rFonts w:ascii="Arial" w:hAnsi="Arial" w:cs="Arial"/>
                <w:sz w:val="24"/>
                <w:szCs w:val="24"/>
              </w:rPr>
              <w:t xml:space="preserve">Lab Materials: Lab Coat, Safety Glasses </w:t>
            </w:r>
          </w:p>
          <w:p w:rsidR="001A5F77" w:rsidRPr="00CF3C76" w:rsidRDefault="001A5F77" w:rsidP="001A5F77">
            <w:pPr>
              <w:pStyle w:val="ListParagraph"/>
              <w:ind w:left="459" w:hanging="425"/>
              <w:rPr>
                <w:rFonts w:ascii="Arial" w:hAnsi="Arial" w:cs="Arial"/>
                <w:sz w:val="24"/>
                <w:szCs w:val="24"/>
              </w:rPr>
            </w:pPr>
          </w:p>
          <w:p w:rsidR="001A5F77" w:rsidRDefault="001A5F77" w:rsidP="001A5F77">
            <w:pPr>
              <w:pStyle w:val="ListParagraph"/>
              <w:numPr>
                <w:ilvl w:val="0"/>
                <w:numId w:val="19"/>
              </w:numPr>
              <w:ind w:left="459" w:hanging="425"/>
              <w:rPr>
                <w:rFonts w:ascii="Arial" w:hAnsi="Arial" w:cs="Arial"/>
                <w:sz w:val="24"/>
                <w:szCs w:val="24"/>
              </w:rPr>
            </w:pPr>
            <w:r>
              <w:rPr>
                <w:rFonts w:ascii="Arial" w:hAnsi="Arial" w:cs="Arial"/>
                <w:sz w:val="24"/>
                <w:szCs w:val="24"/>
              </w:rPr>
              <w:t>Sault College Learning Management System (D2L)</w:t>
            </w:r>
          </w:p>
          <w:p w:rsidR="001A5F77" w:rsidRPr="001A5F77" w:rsidRDefault="001A5F77" w:rsidP="001A5F77">
            <w:pPr>
              <w:rPr>
                <w:rFonts w:ascii="Arial" w:hAnsi="Arial" w:cs="Arial"/>
                <w:szCs w:val="24"/>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Tr="008E1ABF">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D1300B" w:rsidRDefault="00D1300B">
            <w:pPr>
              <w:rPr>
                <w:rFonts w:ascii="Arial" w:hAnsi="Arial"/>
              </w:rPr>
            </w:pPr>
          </w:p>
          <w:p w:rsidR="001A5F77" w:rsidRDefault="00D41653" w:rsidP="00FF407C">
            <w:pPr>
              <w:pStyle w:val="PlainText"/>
              <w:ind w:left="720" w:hanging="686"/>
              <w:rPr>
                <w:rFonts w:ascii="Arial" w:hAnsi="Arial" w:cs="Arial"/>
                <w:sz w:val="24"/>
                <w:szCs w:val="24"/>
              </w:rPr>
            </w:pPr>
            <w:r>
              <w:rPr>
                <w:rFonts w:ascii="Arial" w:hAnsi="Arial" w:cs="Arial"/>
                <w:sz w:val="24"/>
                <w:szCs w:val="24"/>
              </w:rPr>
              <w:t xml:space="preserve">Written tests         </w:t>
            </w:r>
            <w:r w:rsidR="001A5F77">
              <w:rPr>
                <w:rFonts w:ascii="Arial" w:hAnsi="Arial" w:cs="Arial"/>
                <w:sz w:val="24"/>
                <w:szCs w:val="24"/>
              </w:rPr>
              <w:tab/>
            </w:r>
            <w:r>
              <w:rPr>
                <w:rFonts w:ascii="Arial" w:hAnsi="Arial" w:cs="Arial"/>
                <w:sz w:val="24"/>
                <w:szCs w:val="24"/>
              </w:rPr>
              <w:t xml:space="preserve">                      </w:t>
            </w:r>
            <w:r w:rsidR="00FF407C">
              <w:rPr>
                <w:rFonts w:ascii="Arial" w:hAnsi="Arial" w:cs="Arial"/>
                <w:sz w:val="24"/>
                <w:szCs w:val="24"/>
              </w:rPr>
              <w:t>6</w:t>
            </w:r>
            <w:r w:rsidR="001A5F77" w:rsidRPr="00BE1EA5">
              <w:rPr>
                <w:rFonts w:ascii="Arial" w:hAnsi="Arial" w:cs="Arial"/>
                <w:sz w:val="24"/>
                <w:szCs w:val="24"/>
              </w:rPr>
              <w:t>0%</w:t>
            </w:r>
          </w:p>
          <w:p w:rsidR="00FF407C" w:rsidRPr="00BE1EA5" w:rsidRDefault="00FF407C" w:rsidP="00FF407C">
            <w:pPr>
              <w:pStyle w:val="PlainText"/>
              <w:ind w:left="720" w:hanging="686"/>
              <w:rPr>
                <w:rFonts w:ascii="Arial" w:hAnsi="Arial" w:cs="Arial"/>
                <w:sz w:val="24"/>
                <w:szCs w:val="24"/>
              </w:rPr>
            </w:pPr>
            <w:r>
              <w:rPr>
                <w:rFonts w:ascii="Arial" w:hAnsi="Arial" w:cs="Arial"/>
                <w:sz w:val="24"/>
                <w:szCs w:val="24"/>
              </w:rPr>
              <w:t xml:space="preserve">Quizzes/Assignments                   10%          </w:t>
            </w:r>
          </w:p>
          <w:p w:rsidR="001A5F77" w:rsidRPr="00BE1EA5" w:rsidRDefault="001A5F77" w:rsidP="00FF407C">
            <w:pPr>
              <w:pStyle w:val="PlainText"/>
              <w:ind w:left="720" w:hanging="686"/>
              <w:rPr>
                <w:rFonts w:ascii="Arial" w:hAnsi="Arial" w:cs="Arial"/>
                <w:sz w:val="24"/>
                <w:szCs w:val="24"/>
              </w:rPr>
            </w:pPr>
            <w:r w:rsidRPr="00BE1EA5">
              <w:rPr>
                <w:rFonts w:ascii="Arial" w:hAnsi="Arial" w:cs="Arial"/>
                <w:sz w:val="24"/>
                <w:szCs w:val="24"/>
              </w:rPr>
              <w:t>Lab Work</w:t>
            </w:r>
            <w:r w:rsidRPr="00BE1EA5">
              <w:rPr>
                <w:rFonts w:ascii="Arial" w:hAnsi="Arial" w:cs="Arial"/>
                <w:sz w:val="24"/>
                <w:szCs w:val="24"/>
              </w:rPr>
              <w:tab/>
            </w:r>
            <w:r w:rsidRPr="00BE1EA5">
              <w:rPr>
                <w:rFonts w:ascii="Arial" w:hAnsi="Arial" w:cs="Arial"/>
                <w:sz w:val="24"/>
                <w:szCs w:val="24"/>
              </w:rPr>
              <w:tab/>
            </w:r>
            <w:r w:rsidRPr="00BE1EA5">
              <w:rPr>
                <w:rFonts w:ascii="Arial" w:hAnsi="Arial" w:cs="Arial"/>
                <w:sz w:val="24"/>
                <w:szCs w:val="24"/>
              </w:rPr>
              <w:tab/>
              <w:t xml:space="preserve">           30%</w:t>
            </w:r>
          </w:p>
          <w:p w:rsidR="001A5F77" w:rsidRPr="00BE1EA5" w:rsidRDefault="001A5F77" w:rsidP="00FF407C">
            <w:pPr>
              <w:pStyle w:val="PlainText"/>
              <w:ind w:left="720" w:hanging="686"/>
              <w:rPr>
                <w:rFonts w:ascii="Arial" w:hAnsi="Arial" w:cs="Arial"/>
                <w:sz w:val="24"/>
                <w:szCs w:val="24"/>
              </w:rPr>
            </w:pPr>
          </w:p>
          <w:p w:rsidR="001A5F77" w:rsidRPr="00BE1EA5" w:rsidRDefault="001A5F77" w:rsidP="00FF407C">
            <w:pPr>
              <w:pStyle w:val="PlainText"/>
              <w:ind w:left="720" w:hanging="686"/>
              <w:rPr>
                <w:rFonts w:ascii="Arial" w:hAnsi="Arial" w:cs="Arial"/>
                <w:b/>
                <w:i/>
                <w:sz w:val="24"/>
                <w:szCs w:val="24"/>
              </w:rPr>
            </w:pPr>
            <w:r w:rsidRPr="0027754A">
              <w:rPr>
                <w:rFonts w:ascii="Arial" w:hAnsi="Arial" w:cs="Arial"/>
                <w:b/>
                <w:i/>
                <w:sz w:val="24"/>
                <w:szCs w:val="24"/>
                <w:u w:val="single"/>
              </w:rPr>
              <w:t>Notes</w:t>
            </w:r>
            <w:r w:rsidRPr="00BE1EA5">
              <w:rPr>
                <w:rFonts w:ascii="Arial" w:hAnsi="Arial" w:cs="Arial"/>
                <w:b/>
                <w:i/>
                <w:sz w:val="24"/>
                <w:szCs w:val="24"/>
              </w:rPr>
              <w:t xml:space="preserve">: </w:t>
            </w:r>
          </w:p>
          <w:p w:rsidR="001A5F77" w:rsidRPr="00FF407C" w:rsidRDefault="00FF407C" w:rsidP="00FF407C">
            <w:pPr>
              <w:pStyle w:val="PlainText"/>
              <w:numPr>
                <w:ilvl w:val="0"/>
                <w:numId w:val="20"/>
              </w:numPr>
              <w:ind w:left="459" w:hanging="425"/>
              <w:rPr>
                <w:rFonts w:ascii="Arial" w:hAnsi="Arial" w:cs="Arial"/>
                <w:sz w:val="24"/>
                <w:szCs w:val="24"/>
              </w:rPr>
            </w:pPr>
            <w:r>
              <w:rPr>
                <w:rFonts w:ascii="Arial" w:hAnsi="Arial" w:cs="Arial"/>
                <w:sz w:val="24"/>
                <w:szCs w:val="24"/>
              </w:rPr>
              <w:t>Written tests are cumulative in nature</w:t>
            </w:r>
            <w:r w:rsidR="00D41653">
              <w:rPr>
                <w:rFonts w:ascii="Arial" w:hAnsi="Arial" w:cs="Arial"/>
                <w:sz w:val="24"/>
                <w:szCs w:val="24"/>
              </w:rPr>
              <w:t xml:space="preserve"> and may not be equally weighted</w:t>
            </w:r>
            <w:r>
              <w:rPr>
                <w:rFonts w:ascii="Arial" w:hAnsi="Arial" w:cs="Arial"/>
                <w:sz w:val="24"/>
                <w:szCs w:val="24"/>
              </w:rPr>
              <w:t xml:space="preserve">.  </w:t>
            </w:r>
            <w:r w:rsidR="001A5F77" w:rsidRPr="00FF407C">
              <w:rPr>
                <w:rFonts w:ascii="Arial" w:hAnsi="Arial" w:cs="Arial"/>
                <w:sz w:val="24"/>
                <w:szCs w:val="24"/>
              </w:rPr>
              <w:t xml:space="preserve">Students must </w:t>
            </w:r>
            <w:r w:rsidRPr="00FF407C">
              <w:rPr>
                <w:rFonts w:ascii="Arial" w:hAnsi="Arial" w:cs="Arial"/>
                <w:sz w:val="24"/>
                <w:szCs w:val="24"/>
              </w:rPr>
              <w:t xml:space="preserve">complete </w:t>
            </w:r>
            <w:r w:rsidRPr="00FF407C">
              <w:rPr>
                <w:rFonts w:ascii="Arial" w:hAnsi="Arial" w:cs="Arial"/>
                <w:sz w:val="24"/>
                <w:szCs w:val="24"/>
                <w:u w:val="single"/>
              </w:rPr>
              <w:t>all</w:t>
            </w:r>
            <w:r w:rsidRPr="00FF407C">
              <w:rPr>
                <w:rFonts w:ascii="Arial" w:hAnsi="Arial" w:cs="Arial"/>
                <w:sz w:val="24"/>
                <w:szCs w:val="24"/>
              </w:rPr>
              <w:t xml:space="preserve"> </w:t>
            </w:r>
            <w:r>
              <w:rPr>
                <w:rFonts w:ascii="Arial" w:hAnsi="Arial" w:cs="Arial"/>
                <w:sz w:val="24"/>
                <w:szCs w:val="24"/>
              </w:rPr>
              <w:t xml:space="preserve">written </w:t>
            </w:r>
            <w:r w:rsidRPr="00FF407C">
              <w:rPr>
                <w:rFonts w:ascii="Arial" w:hAnsi="Arial" w:cs="Arial"/>
                <w:sz w:val="24"/>
                <w:szCs w:val="24"/>
              </w:rPr>
              <w:t xml:space="preserve">tests </w:t>
            </w:r>
            <w:r>
              <w:rPr>
                <w:rFonts w:ascii="Arial" w:hAnsi="Arial" w:cs="Arial"/>
                <w:sz w:val="24"/>
                <w:szCs w:val="24"/>
              </w:rPr>
              <w:t xml:space="preserve">and </w:t>
            </w:r>
            <w:r w:rsidR="00D41653">
              <w:rPr>
                <w:rFonts w:ascii="Arial" w:hAnsi="Arial" w:cs="Arial"/>
                <w:sz w:val="24"/>
                <w:szCs w:val="24"/>
              </w:rPr>
              <w:t>achieve an overall test grade of at least 50%</w:t>
            </w:r>
            <w:r>
              <w:rPr>
                <w:rFonts w:ascii="Arial" w:hAnsi="Arial" w:cs="Arial"/>
                <w:sz w:val="24"/>
                <w:szCs w:val="24"/>
              </w:rPr>
              <w:t xml:space="preserve">, independent of </w:t>
            </w:r>
            <w:r w:rsidR="00D41653">
              <w:rPr>
                <w:rFonts w:ascii="Arial" w:hAnsi="Arial" w:cs="Arial"/>
                <w:sz w:val="24"/>
                <w:szCs w:val="24"/>
              </w:rPr>
              <w:t xml:space="preserve">other </w:t>
            </w:r>
            <w:r>
              <w:rPr>
                <w:rFonts w:ascii="Arial" w:hAnsi="Arial" w:cs="Arial"/>
                <w:sz w:val="24"/>
                <w:szCs w:val="24"/>
              </w:rPr>
              <w:t>components</w:t>
            </w:r>
            <w:r w:rsidR="00D41653">
              <w:rPr>
                <w:rFonts w:ascii="Arial" w:hAnsi="Arial" w:cs="Arial"/>
                <w:sz w:val="24"/>
                <w:szCs w:val="24"/>
              </w:rPr>
              <w:t>,</w:t>
            </w:r>
            <w:r>
              <w:rPr>
                <w:rFonts w:ascii="Arial" w:hAnsi="Arial" w:cs="Arial"/>
                <w:sz w:val="24"/>
                <w:szCs w:val="24"/>
              </w:rPr>
              <w:t xml:space="preserve"> </w:t>
            </w:r>
            <w:r w:rsidR="00D41653">
              <w:rPr>
                <w:rFonts w:ascii="Arial" w:hAnsi="Arial" w:cs="Arial"/>
                <w:sz w:val="24"/>
                <w:szCs w:val="24"/>
              </w:rPr>
              <w:t>to pass this course</w:t>
            </w:r>
            <w:r w:rsidR="001A5F77" w:rsidRPr="00FF407C">
              <w:rPr>
                <w:rFonts w:ascii="Arial" w:hAnsi="Arial" w:cs="Arial"/>
                <w:sz w:val="24"/>
                <w:szCs w:val="24"/>
              </w:rPr>
              <w:t>.</w:t>
            </w:r>
          </w:p>
          <w:p w:rsidR="001A5F77" w:rsidRDefault="001A5F77" w:rsidP="00FF407C">
            <w:pPr>
              <w:pStyle w:val="PlainText"/>
              <w:numPr>
                <w:ilvl w:val="0"/>
                <w:numId w:val="20"/>
              </w:numPr>
              <w:ind w:left="459" w:hanging="425"/>
              <w:rPr>
                <w:rFonts w:ascii="Arial" w:hAnsi="Arial" w:cs="Arial"/>
                <w:sz w:val="24"/>
                <w:szCs w:val="24"/>
              </w:rPr>
            </w:pPr>
            <w:r w:rsidRPr="00FF407C">
              <w:rPr>
                <w:rFonts w:ascii="Arial" w:hAnsi="Arial" w:cs="Arial"/>
                <w:sz w:val="24"/>
                <w:szCs w:val="24"/>
              </w:rPr>
              <w:t xml:space="preserve">Students </w:t>
            </w:r>
            <w:r w:rsidR="00FF407C">
              <w:rPr>
                <w:rFonts w:ascii="Arial" w:hAnsi="Arial" w:cs="Arial"/>
                <w:sz w:val="24"/>
                <w:szCs w:val="24"/>
              </w:rPr>
              <w:t>must achieve an average of 50% on lab work</w:t>
            </w:r>
            <w:r w:rsidRPr="00FF407C">
              <w:rPr>
                <w:rFonts w:ascii="Arial" w:hAnsi="Arial" w:cs="Arial"/>
                <w:sz w:val="24"/>
                <w:szCs w:val="24"/>
              </w:rPr>
              <w:t>, indep</w:t>
            </w:r>
            <w:r w:rsidR="00FF407C">
              <w:rPr>
                <w:rFonts w:ascii="Arial" w:hAnsi="Arial" w:cs="Arial"/>
                <w:sz w:val="24"/>
                <w:szCs w:val="24"/>
              </w:rPr>
              <w:t xml:space="preserve">endent </w:t>
            </w:r>
            <w:r w:rsidR="00D41653">
              <w:rPr>
                <w:rFonts w:ascii="Arial" w:hAnsi="Arial" w:cs="Arial"/>
                <w:sz w:val="24"/>
                <w:szCs w:val="24"/>
              </w:rPr>
              <w:t>of other</w:t>
            </w:r>
            <w:r w:rsidR="00FF407C">
              <w:rPr>
                <w:rFonts w:ascii="Arial" w:hAnsi="Arial" w:cs="Arial"/>
                <w:sz w:val="24"/>
                <w:szCs w:val="24"/>
              </w:rPr>
              <w:t xml:space="preserve"> components</w:t>
            </w:r>
            <w:r w:rsidR="00D41653">
              <w:rPr>
                <w:rFonts w:ascii="Arial" w:hAnsi="Arial" w:cs="Arial"/>
                <w:sz w:val="24"/>
                <w:szCs w:val="24"/>
              </w:rPr>
              <w:t>,</w:t>
            </w:r>
            <w:r w:rsidRPr="00FF407C">
              <w:rPr>
                <w:rFonts w:ascii="Arial" w:hAnsi="Arial" w:cs="Arial"/>
                <w:sz w:val="24"/>
                <w:szCs w:val="24"/>
              </w:rPr>
              <w:t xml:space="preserve"> to </w:t>
            </w:r>
            <w:r w:rsidR="00D41653">
              <w:rPr>
                <w:rFonts w:ascii="Arial" w:hAnsi="Arial" w:cs="Arial"/>
                <w:sz w:val="24"/>
                <w:szCs w:val="24"/>
              </w:rPr>
              <w:t>pass this course</w:t>
            </w:r>
            <w:r w:rsidRPr="00FF407C">
              <w:rPr>
                <w:rFonts w:ascii="Arial" w:hAnsi="Arial" w:cs="Arial"/>
                <w:sz w:val="24"/>
                <w:szCs w:val="24"/>
              </w:rPr>
              <w:t xml:space="preserve">. </w:t>
            </w:r>
          </w:p>
          <w:p w:rsidR="00106359" w:rsidRPr="00FF407C" w:rsidRDefault="00106359" w:rsidP="00106359">
            <w:pPr>
              <w:pStyle w:val="PlainText"/>
              <w:rPr>
                <w:rFonts w:ascii="Arial" w:hAnsi="Arial" w:cs="Arial"/>
                <w:sz w:val="24"/>
                <w:szCs w:val="24"/>
              </w:rPr>
            </w:pPr>
          </w:p>
          <w:p w:rsidR="001A5F77" w:rsidRPr="00FF407C" w:rsidRDefault="001A5F77" w:rsidP="00FF407C">
            <w:pPr>
              <w:pStyle w:val="ListParagraph"/>
              <w:widowControl w:val="0"/>
              <w:numPr>
                <w:ilvl w:val="0"/>
                <w:numId w:val="20"/>
              </w:numPr>
              <w:ind w:left="459" w:hanging="425"/>
              <w:rPr>
                <w:rFonts w:ascii="Arial" w:hAnsi="Arial" w:cs="Arial"/>
                <w:sz w:val="24"/>
                <w:szCs w:val="24"/>
              </w:rPr>
            </w:pPr>
            <w:r w:rsidRPr="00FF407C">
              <w:rPr>
                <w:rFonts w:ascii="Arial" w:hAnsi="Arial" w:cs="Arial"/>
                <w:sz w:val="24"/>
                <w:szCs w:val="24"/>
                <w:lang w:val="en-GB"/>
              </w:rPr>
              <w:t xml:space="preserve">Missed tests, labs, or </w:t>
            </w:r>
            <w:r w:rsidR="00FF407C">
              <w:rPr>
                <w:rFonts w:ascii="Arial" w:hAnsi="Arial" w:cs="Arial"/>
                <w:sz w:val="24"/>
                <w:szCs w:val="24"/>
                <w:lang w:val="en-GB"/>
              </w:rPr>
              <w:t>quizzes/assignments</w:t>
            </w:r>
            <w:r w:rsidRPr="00FF407C">
              <w:rPr>
                <w:rFonts w:ascii="Arial" w:hAnsi="Arial" w:cs="Arial"/>
                <w:sz w:val="24"/>
                <w:szCs w:val="24"/>
                <w:lang w:val="en-GB"/>
              </w:rPr>
              <w:t xml:space="preserve"> will be assigned a grade of 0 unless notification of a LEGITIMATE reason is given PRIOR to the test</w:t>
            </w:r>
            <w:r w:rsidR="00FF407C">
              <w:rPr>
                <w:rFonts w:ascii="Arial" w:hAnsi="Arial" w:cs="Arial"/>
                <w:sz w:val="24"/>
                <w:szCs w:val="24"/>
                <w:lang w:val="en-GB"/>
              </w:rPr>
              <w:t>/lab time or due date</w:t>
            </w:r>
            <w:r w:rsidRPr="00FF407C">
              <w:rPr>
                <w:rFonts w:ascii="Arial" w:hAnsi="Arial" w:cs="Arial"/>
                <w:sz w:val="24"/>
                <w:szCs w:val="24"/>
                <w:lang w:val="en-GB"/>
              </w:rPr>
              <w:t xml:space="preserve">.  Regardless of the circumstances, students should discuss the situation and available options with the professor upon return to class.  </w:t>
            </w:r>
          </w:p>
          <w:p w:rsidR="00D1300B" w:rsidRPr="00FF407C" w:rsidRDefault="001A5F77" w:rsidP="00FF407C">
            <w:pPr>
              <w:pStyle w:val="ListParagraph"/>
              <w:widowControl w:val="0"/>
              <w:numPr>
                <w:ilvl w:val="0"/>
                <w:numId w:val="20"/>
              </w:numPr>
              <w:ind w:left="459" w:hanging="425"/>
              <w:rPr>
                <w:rFonts w:ascii="Arial" w:hAnsi="Arial" w:cs="Arial"/>
                <w:b/>
                <w:i/>
                <w:sz w:val="24"/>
                <w:szCs w:val="24"/>
              </w:rPr>
            </w:pPr>
            <w:r w:rsidRPr="00FF407C">
              <w:rPr>
                <w:rFonts w:ascii="Arial" w:hAnsi="Arial" w:cs="Arial"/>
                <w:sz w:val="24"/>
                <w:szCs w:val="24"/>
                <w:lang w:val="en-GB"/>
              </w:rPr>
              <w:lastRenderedPageBreak/>
              <w:t>All policies and procedures outlined in the Student Code of Conduct will be followed.</w:t>
            </w:r>
          </w:p>
          <w:p w:rsidR="00FF407C" w:rsidRPr="001A5F77" w:rsidRDefault="00FF407C" w:rsidP="00FF407C">
            <w:pPr>
              <w:pStyle w:val="ListParagraph"/>
              <w:widowControl w:val="0"/>
              <w:ind w:left="459"/>
              <w:rPr>
                <w:rFonts w:ascii="Arial" w:hAnsi="Arial" w:cs="Arial"/>
                <w:b/>
                <w:i/>
                <w:sz w:val="24"/>
                <w:szCs w:val="24"/>
              </w:rPr>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106359">
        <w:tc>
          <w:tcPr>
            <w:tcW w:w="675" w:type="dxa"/>
          </w:tcPr>
          <w:p w:rsidR="00D1300B" w:rsidRPr="00106359" w:rsidRDefault="00D1300B">
            <w:pPr>
              <w:rPr>
                <w:rFonts w:ascii="Arial" w:hAnsi="Arial" w:cs="Arial"/>
                <w:u w:val="single"/>
              </w:rPr>
            </w:pPr>
          </w:p>
        </w:tc>
        <w:tc>
          <w:tcPr>
            <w:tcW w:w="1701" w:type="dxa"/>
          </w:tcPr>
          <w:p w:rsidR="00D1300B" w:rsidRPr="00106359" w:rsidRDefault="00D1300B">
            <w:pPr>
              <w:jc w:val="center"/>
              <w:rPr>
                <w:rFonts w:ascii="Arial" w:hAnsi="Arial" w:cs="Arial"/>
                <w:iCs/>
                <w:u w:val="single"/>
              </w:rPr>
            </w:pPr>
          </w:p>
          <w:p w:rsidR="00D1300B" w:rsidRPr="00106359" w:rsidRDefault="00D1300B">
            <w:pPr>
              <w:pStyle w:val="Heading2"/>
              <w:rPr>
                <w:rFonts w:ascii="Arial" w:hAnsi="Arial" w:cs="Arial"/>
                <w:b w:val="0"/>
                <w:u w:val="single"/>
              </w:rPr>
            </w:pPr>
            <w:r w:rsidRPr="00106359">
              <w:rPr>
                <w:rFonts w:ascii="Arial" w:hAnsi="Arial" w:cs="Arial"/>
                <w:b w:val="0"/>
                <w:u w:val="single"/>
              </w:rPr>
              <w:t>Grade</w:t>
            </w:r>
          </w:p>
        </w:tc>
        <w:tc>
          <w:tcPr>
            <w:tcW w:w="4678" w:type="dxa"/>
          </w:tcPr>
          <w:p w:rsidR="00D1300B" w:rsidRPr="00106359" w:rsidRDefault="00D1300B">
            <w:pPr>
              <w:jc w:val="center"/>
              <w:rPr>
                <w:rFonts w:ascii="Arial" w:hAnsi="Arial" w:cs="Arial"/>
                <w:iCs/>
                <w:u w:val="single"/>
              </w:rPr>
            </w:pPr>
          </w:p>
          <w:p w:rsidR="00D1300B" w:rsidRPr="00106359" w:rsidRDefault="00D1300B">
            <w:pPr>
              <w:pStyle w:val="Heading1"/>
              <w:rPr>
                <w:rFonts w:ascii="Arial" w:hAnsi="Arial" w:cs="Arial"/>
                <w:b w:val="0"/>
              </w:rPr>
            </w:pPr>
            <w:r w:rsidRPr="00106359">
              <w:rPr>
                <w:rFonts w:ascii="Arial" w:hAnsi="Arial" w:cs="Arial"/>
                <w:b w:val="0"/>
              </w:rPr>
              <w:t>Definition</w:t>
            </w:r>
          </w:p>
        </w:tc>
        <w:tc>
          <w:tcPr>
            <w:tcW w:w="1802" w:type="dxa"/>
          </w:tcPr>
          <w:p w:rsidR="00D1300B" w:rsidRDefault="00D1300B">
            <w:pPr>
              <w:jc w:val="center"/>
              <w:rPr>
                <w:rFonts w:ascii="Arial" w:hAnsi="Arial" w:cs="Arial"/>
                <w:iCs/>
                <w:u w:val="single"/>
              </w:rPr>
            </w:pPr>
            <w:r w:rsidRPr="00106359">
              <w:rPr>
                <w:rFonts w:ascii="Arial" w:hAnsi="Arial" w:cs="Arial"/>
                <w:iCs/>
              </w:rPr>
              <w:t>Grade Point</w:t>
            </w:r>
            <w:r w:rsidRPr="00106359">
              <w:rPr>
                <w:rFonts w:ascii="Arial" w:hAnsi="Arial" w:cs="Arial"/>
                <w:iCs/>
                <w:u w:val="single"/>
              </w:rPr>
              <w:t xml:space="preserve"> Equivalent</w:t>
            </w:r>
          </w:p>
          <w:p w:rsidR="00106359" w:rsidRPr="00106359" w:rsidRDefault="00106359">
            <w:pPr>
              <w:jc w:val="center"/>
              <w:rPr>
                <w:rFonts w:ascii="Arial" w:hAnsi="Arial" w:cs="Arial"/>
                <w:iCs/>
                <w:u w:val="single"/>
              </w:rPr>
            </w:pP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06359" w:rsidRDefault="00106359">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Pr="0027754A"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E8152E" w:rsidRDefault="00E8152E"/>
    <w:p w:rsidR="00106359" w:rsidRDefault="0010635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CB4EB0" w:rsidRDefault="00CB4EB0">
      <w:pPr>
        <w:pStyle w:val="EnvelopeReturn"/>
      </w:pPr>
      <w:bookmarkStart w:id="0" w:name="_GoBack"/>
      <w:bookmarkEnd w:id="0"/>
    </w:p>
    <w:sectPr w:rsidR="00CB4EB0" w:rsidSect="00106359">
      <w:headerReference w:type="even" r:id="rId9"/>
      <w:headerReference w:type="default" r:id="rId10"/>
      <w:pgSz w:w="12240" w:h="15840"/>
      <w:pgMar w:top="1440" w:right="1800" w:bottom="99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5F" w:rsidRDefault="00497B5F">
      <w:r>
        <w:separator/>
      </w:r>
    </w:p>
  </w:endnote>
  <w:endnote w:type="continuationSeparator" w:id="0">
    <w:p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PS">
    <w:altName w:val="Courier P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5F" w:rsidRDefault="00497B5F">
      <w:r>
        <w:separator/>
      </w:r>
    </w:p>
  </w:footnote>
  <w:footnote w:type="continuationSeparator" w:id="0">
    <w:p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Pr="00246984" w:rsidRDefault="00CB4EB0">
    <w:pPr>
      <w:pStyle w:val="Header"/>
      <w:framePr w:wrap="around" w:vAnchor="text" w:hAnchor="margin" w:xAlign="center" w:y="1"/>
      <w:rPr>
        <w:rStyle w:val="PageNumber"/>
        <w:sz w:val="22"/>
        <w:szCs w:val="22"/>
      </w:rPr>
    </w:pPr>
    <w:r w:rsidRPr="00246984">
      <w:rPr>
        <w:rStyle w:val="PageNumber"/>
        <w:sz w:val="22"/>
        <w:szCs w:val="22"/>
      </w:rPr>
      <w:fldChar w:fldCharType="begin"/>
    </w:r>
    <w:r w:rsidRPr="00246984">
      <w:rPr>
        <w:rStyle w:val="PageNumber"/>
        <w:sz w:val="22"/>
        <w:szCs w:val="22"/>
      </w:rPr>
      <w:instrText xml:space="preserve">PAGE  </w:instrText>
    </w:r>
    <w:r w:rsidRPr="00246984">
      <w:rPr>
        <w:rStyle w:val="PageNumber"/>
        <w:sz w:val="22"/>
        <w:szCs w:val="22"/>
      </w:rPr>
      <w:fldChar w:fldCharType="separate"/>
    </w:r>
    <w:r w:rsidR="00106359">
      <w:rPr>
        <w:rStyle w:val="PageNumber"/>
        <w:noProof/>
        <w:sz w:val="22"/>
        <w:szCs w:val="22"/>
      </w:rPr>
      <w:t>6</w:t>
    </w:r>
    <w:r w:rsidRPr="00246984">
      <w:rPr>
        <w:rStyle w:val="PageNumber"/>
        <w:sz w:val="22"/>
        <w:szCs w:val="22"/>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Pr="00246984" w:rsidRDefault="00246984">
          <w:pPr>
            <w:rPr>
              <w:rFonts w:ascii="Arial" w:hAnsi="Arial"/>
              <w:snapToGrid w:val="0"/>
              <w:sz w:val="22"/>
              <w:szCs w:val="22"/>
            </w:rPr>
          </w:pPr>
          <w:r w:rsidRPr="00246984">
            <w:rPr>
              <w:rFonts w:ascii="Arial" w:hAnsi="Arial"/>
              <w:snapToGrid w:val="0"/>
              <w:sz w:val="22"/>
              <w:szCs w:val="22"/>
            </w:rPr>
            <w:t>PRINCIPLES OF CHEMISTRY I</w:t>
          </w:r>
        </w:p>
      </w:tc>
      <w:tc>
        <w:tcPr>
          <w:tcW w:w="1134" w:type="dxa"/>
        </w:tcPr>
        <w:p w:rsidR="00CB4EB0" w:rsidRDefault="00CB4EB0">
          <w:pPr>
            <w:pStyle w:val="Header"/>
            <w:jc w:val="center"/>
            <w:rPr>
              <w:rFonts w:ascii="Arial" w:hAnsi="Arial"/>
              <w:snapToGrid w:val="0"/>
            </w:rPr>
          </w:pPr>
        </w:p>
      </w:tc>
      <w:tc>
        <w:tcPr>
          <w:tcW w:w="3928" w:type="dxa"/>
        </w:tcPr>
        <w:p w:rsidR="00CB4EB0" w:rsidRPr="00246984" w:rsidRDefault="00246984">
          <w:pPr>
            <w:pStyle w:val="Header"/>
            <w:jc w:val="right"/>
            <w:rPr>
              <w:rFonts w:ascii="Arial" w:hAnsi="Arial"/>
              <w:snapToGrid w:val="0"/>
              <w:sz w:val="22"/>
              <w:szCs w:val="22"/>
            </w:rPr>
          </w:pPr>
          <w:r w:rsidRPr="00246984">
            <w:rPr>
              <w:rFonts w:ascii="Arial" w:hAnsi="Arial"/>
              <w:snapToGrid w:val="0"/>
              <w:sz w:val="22"/>
              <w:szCs w:val="22"/>
            </w:rPr>
            <w:t>CHM102</w:t>
          </w:r>
        </w:p>
      </w:tc>
    </w:tr>
    <w:tr w:rsidR="00CB4EB0">
      <w:tc>
        <w:tcPr>
          <w:tcW w:w="3794" w:type="dxa"/>
        </w:tcPr>
        <w:p w:rsidR="00CB4EB0" w:rsidRDefault="00CB4EB0" w:rsidP="00246984">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2B6CB1"/>
    <w:multiLevelType w:val="hybridMultilevel"/>
    <w:tmpl w:val="4E5A50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C831FA"/>
    <w:multiLevelType w:val="hybridMultilevel"/>
    <w:tmpl w:val="FC9C81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935544"/>
    <w:multiLevelType w:val="hybridMultilevel"/>
    <w:tmpl w:val="D8D4EC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88415C9"/>
    <w:multiLevelType w:val="hybridMultilevel"/>
    <w:tmpl w:val="C44C2208"/>
    <w:lvl w:ilvl="0" w:tplc="E402E30E">
      <w:start w:val="1"/>
      <w:numFmt w:val="decimal"/>
      <w:lvlText w:val="%1."/>
      <w:lvlJc w:val="left"/>
      <w:pPr>
        <w:ind w:left="1080" w:hanging="360"/>
      </w:pPr>
      <w:rPr>
        <w:rFonts w:hint="default"/>
        <w:b w:val="0"/>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1644CBD"/>
    <w:multiLevelType w:val="hybridMultilevel"/>
    <w:tmpl w:val="34B0D31C"/>
    <w:lvl w:ilvl="0" w:tplc="3F2A89B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2CB0DDA"/>
    <w:multiLevelType w:val="hybridMultilevel"/>
    <w:tmpl w:val="422E3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32C074F"/>
    <w:multiLevelType w:val="hybridMultilevel"/>
    <w:tmpl w:val="484A9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ECF3058"/>
    <w:multiLevelType w:val="hybridMultilevel"/>
    <w:tmpl w:val="A9BC0C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8"/>
  </w:num>
  <w:num w:numId="4">
    <w:abstractNumId w:val="15"/>
  </w:num>
  <w:num w:numId="5">
    <w:abstractNumId w:val="18"/>
  </w:num>
  <w:num w:numId="6">
    <w:abstractNumId w:val="4"/>
  </w:num>
  <w:num w:numId="7">
    <w:abstractNumId w:val="2"/>
  </w:num>
  <w:num w:numId="8">
    <w:abstractNumId w:val="14"/>
  </w:num>
  <w:num w:numId="9">
    <w:abstractNumId w:val="16"/>
  </w:num>
  <w:num w:numId="10">
    <w:abstractNumId w:val="5"/>
  </w:num>
  <w:num w:numId="11">
    <w:abstractNumId w:val="11"/>
  </w:num>
  <w:num w:numId="12">
    <w:abstractNumId w:val="0"/>
  </w:num>
  <w:num w:numId="13">
    <w:abstractNumId w:val="1"/>
  </w:num>
  <w:num w:numId="14">
    <w:abstractNumId w:val="13"/>
  </w:num>
  <w:num w:numId="15">
    <w:abstractNumId w:val="6"/>
  </w:num>
  <w:num w:numId="16">
    <w:abstractNumId w:val="12"/>
  </w:num>
  <w:num w:numId="17">
    <w:abstractNumId w:val="19"/>
  </w:num>
  <w:num w:numId="18">
    <w:abstractNumId w:val="3"/>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A02"/>
    <w:rsid w:val="0004491B"/>
    <w:rsid w:val="00106359"/>
    <w:rsid w:val="0013201F"/>
    <w:rsid w:val="001428EB"/>
    <w:rsid w:val="00177078"/>
    <w:rsid w:val="001A5F77"/>
    <w:rsid w:val="001B72EE"/>
    <w:rsid w:val="00246984"/>
    <w:rsid w:val="0027754A"/>
    <w:rsid w:val="00283F8A"/>
    <w:rsid w:val="002876E6"/>
    <w:rsid w:val="00295232"/>
    <w:rsid w:val="002D0F95"/>
    <w:rsid w:val="002D240A"/>
    <w:rsid w:val="003023BE"/>
    <w:rsid w:val="003A0238"/>
    <w:rsid w:val="003D0B70"/>
    <w:rsid w:val="003D5562"/>
    <w:rsid w:val="00416AFC"/>
    <w:rsid w:val="00441ECC"/>
    <w:rsid w:val="00455859"/>
    <w:rsid w:val="00497B5F"/>
    <w:rsid w:val="004D26A9"/>
    <w:rsid w:val="004E298B"/>
    <w:rsid w:val="00532940"/>
    <w:rsid w:val="00533537"/>
    <w:rsid w:val="0056705E"/>
    <w:rsid w:val="005A28BC"/>
    <w:rsid w:val="005C10A6"/>
    <w:rsid w:val="00613807"/>
    <w:rsid w:val="00626C24"/>
    <w:rsid w:val="006C5BB1"/>
    <w:rsid w:val="00707153"/>
    <w:rsid w:val="00721404"/>
    <w:rsid w:val="00721FF2"/>
    <w:rsid w:val="00723208"/>
    <w:rsid w:val="00754E67"/>
    <w:rsid w:val="007A0698"/>
    <w:rsid w:val="007E6621"/>
    <w:rsid w:val="007F132C"/>
    <w:rsid w:val="007F73A4"/>
    <w:rsid w:val="00807801"/>
    <w:rsid w:val="008476B6"/>
    <w:rsid w:val="00867048"/>
    <w:rsid w:val="008E1ABF"/>
    <w:rsid w:val="009B5B24"/>
    <w:rsid w:val="00A01D87"/>
    <w:rsid w:val="00A023DB"/>
    <w:rsid w:val="00A85995"/>
    <w:rsid w:val="00A9176F"/>
    <w:rsid w:val="00A97B10"/>
    <w:rsid w:val="00AC5756"/>
    <w:rsid w:val="00B50404"/>
    <w:rsid w:val="00B7338D"/>
    <w:rsid w:val="00B778BA"/>
    <w:rsid w:val="00B835FC"/>
    <w:rsid w:val="00BA119A"/>
    <w:rsid w:val="00BA318C"/>
    <w:rsid w:val="00BB52D1"/>
    <w:rsid w:val="00BC7832"/>
    <w:rsid w:val="00C0550E"/>
    <w:rsid w:val="00C53F7E"/>
    <w:rsid w:val="00C87B5D"/>
    <w:rsid w:val="00C97440"/>
    <w:rsid w:val="00C97897"/>
    <w:rsid w:val="00CB4A34"/>
    <w:rsid w:val="00CB4EB0"/>
    <w:rsid w:val="00D1300B"/>
    <w:rsid w:val="00D41653"/>
    <w:rsid w:val="00DC1839"/>
    <w:rsid w:val="00E25868"/>
    <w:rsid w:val="00E8152E"/>
    <w:rsid w:val="00E86FF6"/>
    <w:rsid w:val="00EE6E49"/>
    <w:rsid w:val="00EF4EC9"/>
    <w:rsid w:val="00F0236B"/>
    <w:rsid w:val="00F430A9"/>
    <w:rsid w:val="00FF40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BodyTextIndent2">
    <w:name w:val="Body Text Indent 2"/>
    <w:basedOn w:val="Normal"/>
    <w:link w:val="BodyTextIndent2Char"/>
    <w:rsid w:val="00246984"/>
    <w:pPr>
      <w:spacing w:after="120" w:line="480" w:lineRule="auto"/>
      <w:ind w:left="283"/>
    </w:pPr>
  </w:style>
  <w:style w:type="character" w:customStyle="1" w:styleId="BodyTextIndent2Char">
    <w:name w:val="Body Text Indent 2 Char"/>
    <w:basedOn w:val="DefaultParagraphFont"/>
    <w:link w:val="BodyTextIndent2"/>
    <w:rsid w:val="00246984"/>
    <w:rPr>
      <w:sz w:val="24"/>
      <w:lang w:val="en-US" w:eastAsia="en-US"/>
    </w:rPr>
  </w:style>
  <w:style w:type="paragraph" w:styleId="ListParagraph">
    <w:name w:val="List Paragraph"/>
    <w:basedOn w:val="Normal"/>
    <w:uiPriority w:val="34"/>
    <w:qFormat/>
    <w:rsid w:val="001A5F77"/>
    <w:pPr>
      <w:ind w:left="720"/>
      <w:contextualSpacing/>
    </w:pPr>
    <w:rPr>
      <w:rFonts w:ascii="Roman PS" w:hAnsi="Roman PS"/>
      <w:sz w:val="20"/>
    </w:rPr>
  </w:style>
  <w:style w:type="paragraph" w:styleId="PlainText">
    <w:name w:val="Plain Text"/>
    <w:basedOn w:val="Normal"/>
    <w:link w:val="PlainTextChar"/>
    <w:rsid w:val="001A5F77"/>
    <w:rPr>
      <w:rFonts w:ascii="Courier New" w:hAnsi="Courier New"/>
      <w:sz w:val="20"/>
    </w:rPr>
  </w:style>
  <w:style w:type="character" w:customStyle="1" w:styleId="PlainTextChar">
    <w:name w:val="Plain Text Char"/>
    <w:basedOn w:val="DefaultParagraphFont"/>
    <w:link w:val="PlainText"/>
    <w:rsid w:val="001A5F77"/>
    <w:rPr>
      <w:rFonts w:ascii="Courier New" w:hAnsi="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BodyTextIndent2">
    <w:name w:val="Body Text Indent 2"/>
    <w:basedOn w:val="Normal"/>
    <w:link w:val="BodyTextIndent2Char"/>
    <w:rsid w:val="00246984"/>
    <w:pPr>
      <w:spacing w:after="120" w:line="480" w:lineRule="auto"/>
      <w:ind w:left="283"/>
    </w:pPr>
  </w:style>
  <w:style w:type="character" w:customStyle="1" w:styleId="BodyTextIndent2Char">
    <w:name w:val="Body Text Indent 2 Char"/>
    <w:basedOn w:val="DefaultParagraphFont"/>
    <w:link w:val="BodyTextIndent2"/>
    <w:rsid w:val="00246984"/>
    <w:rPr>
      <w:sz w:val="24"/>
      <w:lang w:val="en-US" w:eastAsia="en-US"/>
    </w:rPr>
  </w:style>
  <w:style w:type="paragraph" w:styleId="ListParagraph">
    <w:name w:val="List Paragraph"/>
    <w:basedOn w:val="Normal"/>
    <w:uiPriority w:val="34"/>
    <w:qFormat/>
    <w:rsid w:val="001A5F77"/>
    <w:pPr>
      <w:ind w:left="720"/>
      <w:contextualSpacing/>
    </w:pPr>
    <w:rPr>
      <w:rFonts w:ascii="Roman PS" w:hAnsi="Roman PS"/>
      <w:sz w:val="20"/>
    </w:rPr>
  </w:style>
  <w:style w:type="paragraph" w:styleId="PlainText">
    <w:name w:val="Plain Text"/>
    <w:basedOn w:val="Normal"/>
    <w:link w:val="PlainTextChar"/>
    <w:rsid w:val="001A5F77"/>
    <w:rPr>
      <w:rFonts w:ascii="Courier New" w:hAnsi="Courier New"/>
      <w:sz w:val="20"/>
    </w:rPr>
  </w:style>
  <w:style w:type="character" w:customStyle="1" w:styleId="PlainTextChar">
    <w:name w:val="Plain Text Char"/>
    <w:basedOn w:val="DefaultParagraphFont"/>
    <w:link w:val="PlainText"/>
    <w:rsid w:val="001A5F77"/>
    <w:rPr>
      <w:rFonts w:ascii="Courier New" w:hAnsi="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4D062E-200A-4320-B175-5A6A5A778AB2}"/>
</file>

<file path=customXml/itemProps2.xml><?xml version="1.0" encoding="utf-8"?>
<ds:datastoreItem xmlns:ds="http://schemas.openxmlformats.org/officeDocument/2006/customXml" ds:itemID="{85D0F751-412B-4999-8B9B-E4AB1DE50345}"/>
</file>

<file path=customXml/itemProps3.xml><?xml version="1.0" encoding="utf-8"?>
<ds:datastoreItem xmlns:ds="http://schemas.openxmlformats.org/officeDocument/2006/customXml" ds:itemID="{49FF4728-29E1-4C5F-86EC-9554AC2B7886}"/>
</file>

<file path=docProps/app.xml><?xml version="1.0" encoding="utf-8"?>
<Properties xmlns="http://schemas.openxmlformats.org/officeDocument/2006/extended-properties" xmlns:vt="http://schemas.openxmlformats.org/officeDocument/2006/docPropsVTypes">
  <Template>Normal.dotm</Template>
  <TotalTime>77</TotalTime>
  <Pages>6</Pages>
  <Words>1184</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11</cp:revision>
  <cp:lastPrinted>2016-06-23T16:18:00Z</cp:lastPrinted>
  <dcterms:created xsi:type="dcterms:W3CDTF">2016-06-17T15:35:00Z</dcterms:created>
  <dcterms:modified xsi:type="dcterms:W3CDTF">2016-06-23T16:18:00Z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5078200</vt:r8>
  </property>
</Properties>
</file>